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0EB02E4" w14:textId="77777777" w:rsidR="008920B6" w:rsidRDefault="008920B6" w:rsidP="005B0094">
      <w:pPr>
        <w:jc w:val="center"/>
        <w:rPr>
          <w:lang w:val="es-MX"/>
        </w:rPr>
      </w:pPr>
      <w:bookmarkStart w:id="0" w:name="_GoBack"/>
      <w:bookmarkEnd w:id="0"/>
    </w:p>
    <w:p w14:paraId="02DAD48D" w14:textId="77777777" w:rsidR="008920B6" w:rsidRDefault="0043384C">
      <w:pPr>
        <w:jc w:val="center"/>
        <w:rPr>
          <w:rFonts w:ascii="Arial" w:hAnsi="Arial" w:cs="Arial"/>
          <w:b/>
          <w:sz w:val="28"/>
          <w:szCs w:val="28"/>
          <w:lang w:val="es-MX"/>
        </w:rPr>
      </w:pPr>
      <w:r>
        <w:rPr>
          <w:rFonts w:ascii="Arial" w:hAnsi="Arial" w:cs="Arial"/>
          <w:b/>
          <w:sz w:val="40"/>
          <w:szCs w:val="40"/>
          <w:lang w:val="es-MX"/>
        </w:rPr>
        <w:t>PRESS RELEASE</w:t>
      </w:r>
    </w:p>
    <w:p w14:paraId="2018D21B" w14:textId="77777777" w:rsidR="008920B6" w:rsidRPr="00C21522" w:rsidRDefault="00B444D2">
      <w:pPr>
        <w:jc w:val="center"/>
        <w:rPr>
          <w:rFonts w:ascii="Arial" w:hAnsi="Arial" w:cs="Arial"/>
          <w:b/>
          <w:sz w:val="28"/>
          <w:szCs w:val="28"/>
          <w:lang w:val="es-MX"/>
        </w:rPr>
      </w:pPr>
      <w:r>
        <w:rPr>
          <w:rFonts w:ascii="Arial" w:hAnsi="Arial" w:cs="Arial"/>
          <w:b/>
          <w:sz w:val="28"/>
          <w:szCs w:val="28"/>
          <w:lang w:val="es-MX"/>
        </w:rPr>
        <w:t>No</w:t>
      </w:r>
      <w:r w:rsidR="00EA4287">
        <w:rPr>
          <w:rFonts w:ascii="Arial" w:hAnsi="Arial" w:cs="Arial"/>
          <w:b/>
          <w:sz w:val="28"/>
          <w:szCs w:val="28"/>
          <w:lang w:val="es-MX"/>
        </w:rPr>
        <w:t xml:space="preserve">. </w:t>
      </w:r>
      <w:r w:rsidR="0075509C">
        <w:rPr>
          <w:rFonts w:ascii="Arial" w:hAnsi="Arial" w:cs="Arial"/>
          <w:b/>
          <w:sz w:val="28"/>
          <w:szCs w:val="28"/>
          <w:lang w:val="es-MX"/>
        </w:rPr>
        <w:t>3</w:t>
      </w:r>
      <w:r w:rsidR="00ED0DB6">
        <w:rPr>
          <w:rFonts w:ascii="Arial" w:hAnsi="Arial" w:cs="Arial"/>
          <w:b/>
          <w:sz w:val="28"/>
          <w:szCs w:val="28"/>
          <w:lang w:val="es-MX"/>
        </w:rPr>
        <w:t>6</w:t>
      </w:r>
      <w:r w:rsidR="004B0DFF">
        <w:rPr>
          <w:rFonts w:ascii="Arial" w:hAnsi="Arial" w:cs="Arial"/>
          <w:b/>
          <w:sz w:val="28"/>
          <w:szCs w:val="28"/>
          <w:lang w:val="es-MX"/>
        </w:rPr>
        <w:t xml:space="preserve"> </w:t>
      </w:r>
      <w:r w:rsidR="008920B6" w:rsidRPr="00C21522">
        <w:rPr>
          <w:rFonts w:ascii="Arial" w:hAnsi="Arial" w:cs="Arial"/>
          <w:b/>
          <w:sz w:val="28"/>
          <w:szCs w:val="28"/>
          <w:lang w:val="es-MX"/>
        </w:rPr>
        <w:t>/</w:t>
      </w:r>
      <w:r w:rsidR="004B0DFF">
        <w:rPr>
          <w:rFonts w:ascii="Arial" w:hAnsi="Arial" w:cs="Arial"/>
          <w:b/>
          <w:sz w:val="28"/>
          <w:szCs w:val="28"/>
          <w:lang w:val="es-MX"/>
        </w:rPr>
        <w:t xml:space="preserve"> </w:t>
      </w:r>
      <w:r w:rsidR="00ED0DB6">
        <w:rPr>
          <w:rFonts w:ascii="Arial" w:hAnsi="Arial" w:cs="Arial"/>
          <w:b/>
          <w:sz w:val="28"/>
          <w:szCs w:val="28"/>
          <w:lang w:val="es-MX"/>
        </w:rPr>
        <w:t>A</w:t>
      </w:r>
      <w:r w:rsidR="0043384C">
        <w:rPr>
          <w:rFonts w:ascii="Arial" w:hAnsi="Arial" w:cs="Arial"/>
          <w:b/>
          <w:sz w:val="28"/>
          <w:szCs w:val="28"/>
          <w:lang w:val="es-MX"/>
        </w:rPr>
        <w:t>ugust</w:t>
      </w:r>
      <w:r w:rsidR="00852EFB" w:rsidRPr="00C21522">
        <w:rPr>
          <w:rFonts w:ascii="Arial" w:hAnsi="Arial" w:cs="Arial"/>
          <w:b/>
          <w:sz w:val="28"/>
          <w:szCs w:val="28"/>
          <w:lang w:val="es-MX"/>
        </w:rPr>
        <w:t xml:space="preserve"> 201</w:t>
      </w:r>
      <w:r w:rsidR="00362D58">
        <w:rPr>
          <w:rFonts w:ascii="Arial" w:hAnsi="Arial" w:cs="Arial"/>
          <w:b/>
          <w:sz w:val="28"/>
          <w:szCs w:val="28"/>
          <w:lang w:val="es-MX"/>
        </w:rPr>
        <w:t>8</w:t>
      </w:r>
    </w:p>
    <w:p w14:paraId="73412814" w14:textId="77777777" w:rsidR="00B25F37" w:rsidRPr="0075509C" w:rsidRDefault="00B25F37" w:rsidP="00B25F37">
      <w:pPr>
        <w:suppressAutoHyphens w:val="0"/>
        <w:jc w:val="both"/>
        <w:rPr>
          <w:rFonts w:ascii="Tahoma" w:hAnsi="Tahoma" w:cs="Tahoma"/>
          <w:b/>
          <w:lang w:val="es-MX" w:eastAsia="en-US"/>
        </w:rPr>
      </w:pPr>
    </w:p>
    <w:p w14:paraId="25AB890B" w14:textId="77777777" w:rsidR="00B444D2" w:rsidRPr="0043384C" w:rsidRDefault="0043384C" w:rsidP="00342578">
      <w:pPr>
        <w:pBdr>
          <w:top w:val="single" w:sz="4" w:space="1" w:color="000000"/>
          <w:left w:val="single" w:sz="4" w:space="4" w:color="000000"/>
          <w:bottom w:val="single" w:sz="4" w:space="1" w:color="000000"/>
          <w:right w:val="single" w:sz="4" w:space="11" w:color="000000"/>
        </w:pBdr>
        <w:shd w:val="clear" w:color="auto" w:fill="BFBFBF"/>
        <w:tabs>
          <w:tab w:val="left" w:pos="7200"/>
        </w:tabs>
        <w:jc w:val="center"/>
        <w:rPr>
          <w:rFonts w:ascii="Tahoma" w:hAnsi="Tahoma" w:cs="Tahoma"/>
          <w:b/>
          <w:sz w:val="28"/>
          <w:szCs w:val="28"/>
          <w:lang w:eastAsia="en-US"/>
        </w:rPr>
      </w:pPr>
      <w:r w:rsidRPr="0043384C">
        <w:rPr>
          <w:rFonts w:ascii="Tahoma" w:hAnsi="Tahoma" w:cs="Tahoma"/>
          <w:b/>
          <w:sz w:val="32"/>
          <w:szCs w:val="32"/>
        </w:rPr>
        <w:t>The Government of Mexico recognizes 31 "</w:t>
      </w:r>
      <w:proofErr w:type="spellStart"/>
      <w:r w:rsidRPr="0043384C">
        <w:rPr>
          <w:rFonts w:ascii="Tahoma" w:hAnsi="Tahoma" w:cs="Tahoma"/>
          <w:b/>
          <w:sz w:val="32"/>
          <w:szCs w:val="32"/>
        </w:rPr>
        <w:t>Mexicanos</w:t>
      </w:r>
      <w:proofErr w:type="spellEnd"/>
      <w:r w:rsidRPr="0043384C">
        <w:rPr>
          <w:rFonts w:ascii="Tahoma" w:hAnsi="Tahoma" w:cs="Tahoma"/>
          <w:b/>
          <w:sz w:val="32"/>
          <w:szCs w:val="32"/>
        </w:rPr>
        <w:t xml:space="preserve"> </w:t>
      </w:r>
      <w:proofErr w:type="spellStart"/>
      <w:r w:rsidRPr="0043384C">
        <w:rPr>
          <w:rFonts w:ascii="Tahoma" w:hAnsi="Tahoma" w:cs="Tahoma"/>
          <w:b/>
          <w:sz w:val="32"/>
          <w:szCs w:val="32"/>
        </w:rPr>
        <w:t>Distinguidos</w:t>
      </w:r>
      <w:proofErr w:type="spellEnd"/>
      <w:r w:rsidRPr="0043384C">
        <w:rPr>
          <w:rFonts w:ascii="Tahoma" w:hAnsi="Tahoma" w:cs="Tahoma"/>
          <w:b/>
          <w:sz w:val="32"/>
          <w:szCs w:val="32"/>
        </w:rPr>
        <w:t>" living abroad</w:t>
      </w:r>
      <w:r w:rsidR="0075509C" w:rsidRPr="0043384C">
        <w:rPr>
          <w:rFonts w:ascii="Tahoma" w:hAnsi="Tahoma" w:cs="Tahoma"/>
          <w:b/>
          <w:sz w:val="32"/>
          <w:szCs w:val="32"/>
        </w:rPr>
        <w:t xml:space="preserve">  </w:t>
      </w:r>
    </w:p>
    <w:p w14:paraId="40B5358D" w14:textId="77777777" w:rsidR="00AB6384" w:rsidRPr="0043384C" w:rsidRDefault="00AB6384" w:rsidP="00AB6384">
      <w:pPr>
        <w:rPr>
          <w:rFonts w:ascii="Arial" w:eastAsia="Times" w:hAnsi="Arial" w:cs="Arial"/>
        </w:rPr>
      </w:pPr>
    </w:p>
    <w:p w14:paraId="02D431CD" w14:textId="77777777" w:rsidR="00ED0DB6" w:rsidRDefault="00ED0DB6" w:rsidP="00ED0DB6">
      <w:pPr>
        <w:jc w:val="both"/>
        <w:rPr>
          <w:rFonts w:ascii="Tahoma" w:eastAsia="Times" w:hAnsi="Tahoma" w:cs="Tahoma"/>
          <w:lang w:val="es-ES_tradnl"/>
        </w:rPr>
      </w:pPr>
      <w:r>
        <w:rPr>
          <w:rFonts w:ascii="Tahoma" w:eastAsia="Times" w:hAnsi="Tahoma" w:cs="Tahoma"/>
          <w:noProof/>
          <w:lang w:eastAsia="en-US"/>
        </w:rPr>
        <w:drawing>
          <wp:inline distT="0" distB="0" distL="0" distR="0" wp14:anchorId="17630F66" wp14:editId="4E52851C">
            <wp:extent cx="6229350" cy="346202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xicanos Distinguidos 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29350" cy="3462020"/>
                    </a:xfrm>
                    <a:prstGeom prst="rect">
                      <a:avLst/>
                    </a:prstGeom>
                  </pic:spPr>
                </pic:pic>
              </a:graphicData>
            </a:graphic>
          </wp:inline>
        </w:drawing>
      </w:r>
    </w:p>
    <w:p w14:paraId="21873534" w14:textId="77777777" w:rsidR="00ED0DB6" w:rsidRDefault="00ED0DB6" w:rsidP="00ED0DB6">
      <w:pPr>
        <w:jc w:val="both"/>
        <w:rPr>
          <w:rFonts w:ascii="Tahoma" w:eastAsia="Times" w:hAnsi="Tahoma" w:cs="Tahoma"/>
          <w:lang w:val="es-ES_tradnl"/>
        </w:rPr>
      </w:pPr>
    </w:p>
    <w:p w14:paraId="5B10DA6B" w14:textId="77777777" w:rsidR="00133088" w:rsidRPr="0043384C" w:rsidRDefault="00133088" w:rsidP="00133088">
      <w:pPr>
        <w:jc w:val="both"/>
        <w:rPr>
          <w:rFonts w:ascii="Tahoma" w:eastAsia="Times" w:hAnsi="Tahoma" w:cs="Tahoma"/>
          <w:szCs w:val="28"/>
        </w:rPr>
      </w:pPr>
      <w:r w:rsidRPr="0043384C">
        <w:rPr>
          <w:rFonts w:ascii="Tahoma" w:eastAsia="Times" w:hAnsi="Tahoma" w:cs="Tahoma"/>
          <w:szCs w:val="28"/>
        </w:rPr>
        <w:t>The</w:t>
      </w:r>
      <w:r>
        <w:rPr>
          <w:rFonts w:ascii="Tahoma" w:eastAsia="Times" w:hAnsi="Tahoma" w:cs="Tahoma"/>
          <w:szCs w:val="28"/>
        </w:rPr>
        <w:t xml:space="preserve"> </w:t>
      </w:r>
      <w:r w:rsidRPr="00133088">
        <w:rPr>
          <w:rFonts w:ascii="Tahoma" w:eastAsia="Times" w:hAnsi="Tahoma" w:cs="Tahoma"/>
          <w:b/>
          <w:szCs w:val="28"/>
        </w:rPr>
        <w:t>Consulate of Mexico in Del Rio</w:t>
      </w:r>
      <w:r>
        <w:rPr>
          <w:rFonts w:ascii="Tahoma" w:eastAsia="Times" w:hAnsi="Tahoma" w:cs="Tahoma"/>
          <w:szCs w:val="28"/>
        </w:rPr>
        <w:t xml:space="preserve"> informs that </w:t>
      </w:r>
      <w:r w:rsidRPr="00133088">
        <w:rPr>
          <w:rFonts w:ascii="Tahoma" w:eastAsia="Times" w:hAnsi="Tahoma" w:cs="Tahoma"/>
          <w:b/>
          <w:i/>
          <w:szCs w:val="28"/>
        </w:rPr>
        <w:t>The Institute of Mexicans Abroad (IME)</w:t>
      </w:r>
      <w:r w:rsidRPr="0043384C">
        <w:rPr>
          <w:rFonts w:ascii="Tahoma" w:eastAsia="Times" w:hAnsi="Tahoma" w:cs="Tahoma"/>
          <w:szCs w:val="28"/>
        </w:rPr>
        <w:t xml:space="preserve">, the </w:t>
      </w:r>
      <w:r w:rsidRPr="00133088">
        <w:rPr>
          <w:rFonts w:ascii="Tahoma" w:eastAsia="Times" w:hAnsi="Tahoma" w:cs="Tahoma"/>
          <w:b/>
          <w:i/>
          <w:szCs w:val="28"/>
        </w:rPr>
        <w:t xml:space="preserve">National Institute of Women (INMUJERES) </w:t>
      </w:r>
      <w:r w:rsidRPr="0043384C">
        <w:rPr>
          <w:rFonts w:ascii="Tahoma" w:eastAsia="Times" w:hAnsi="Tahoma" w:cs="Tahoma"/>
          <w:szCs w:val="28"/>
        </w:rPr>
        <w:t xml:space="preserve">and the </w:t>
      </w:r>
      <w:r w:rsidRPr="00133088">
        <w:rPr>
          <w:rFonts w:ascii="Tahoma" w:eastAsia="Times" w:hAnsi="Tahoma" w:cs="Tahoma"/>
          <w:b/>
          <w:i/>
          <w:szCs w:val="28"/>
        </w:rPr>
        <w:t>Coordination of Country Brand and International Media of the Presidency of the Republic</w:t>
      </w:r>
      <w:r w:rsidRPr="0043384C">
        <w:rPr>
          <w:rFonts w:ascii="Tahoma" w:eastAsia="Times" w:hAnsi="Tahoma" w:cs="Tahoma"/>
          <w:szCs w:val="28"/>
        </w:rPr>
        <w:t xml:space="preserve"> announce the </w:t>
      </w:r>
      <w:r>
        <w:rPr>
          <w:rFonts w:ascii="Tahoma" w:eastAsia="Times" w:hAnsi="Tahoma" w:cs="Tahoma"/>
          <w:szCs w:val="28"/>
        </w:rPr>
        <w:t xml:space="preserve">grant of </w:t>
      </w:r>
      <w:r w:rsidRPr="00133088">
        <w:rPr>
          <w:rFonts w:ascii="Tahoma" w:eastAsia="Times" w:hAnsi="Tahoma" w:cs="Tahoma"/>
          <w:b/>
          <w:sz w:val="28"/>
          <w:szCs w:val="28"/>
        </w:rPr>
        <w:t>‘</w:t>
      </w:r>
      <w:proofErr w:type="spellStart"/>
      <w:r w:rsidRPr="00133088">
        <w:rPr>
          <w:rFonts w:ascii="Tahoma" w:eastAsia="Times" w:hAnsi="Tahoma" w:cs="Tahoma"/>
          <w:b/>
          <w:sz w:val="28"/>
          <w:szCs w:val="28"/>
        </w:rPr>
        <w:t>Mexicanos</w:t>
      </w:r>
      <w:proofErr w:type="spellEnd"/>
      <w:r w:rsidRPr="00133088">
        <w:rPr>
          <w:rFonts w:ascii="Tahoma" w:eastAsia="Times" w:hAnsi="Tahoma" w:cs="Tahoma"/>
          <w:b/>
          <w:sz w:val="28"/>
          <w:szCs w:val="28"/>
        </w:rPr>
        <w:t xml:space="preserve"> </w:t>
      </w:r>
      <w:proofErr w:type="spellStart"/>
      <w:r w:rsidRPr="00133088">
        <w:rPr>
          <w:rFonts w:ascii="Tahoma" w:eastAsia="Times" w:hAnsi="Tahoma" w:cs="Tahoma"/>
          <w:b/>
          <w:sz w:val="28"/>
          <w:szCs w:val="28"/>
        </w:rPr>
        <w:t>Distinguidos</w:t>
      </w:r>
      <w:proofErr w:type="spellEnd"/>
      <w:r w:rsidRPr="00133088">
        <w:rPr>
          <w:rFonts w:ascii="Tahoma" w:eastAsia="Times" w:hAnsi="Tahoma" w:cs="Tahoma"/>
          <w:b/>
          <w:sz w:val="28"/>
          <w:szCs w:val="28"/>
        </w:rPr>
        <w:t>’  Recognition</w:t>
      </w:r>
      <w:r w:rsidRPr="00133088">
        <w:rPr>
          <w:rFonts w:ascii="Tahoma" w:eastAsia="Times" w:hAnsi="Tahoma" w:cs="Tahoma"/>
          <w:sz w:val="28"/>
          <w:szCs w:val="28"/>
        </w:rPr>
        <w:t xml:space="preserve"> </w:t>
      </w:r>
      <w:r w:rsidRPr="0043384C">
        <w:rPr>
          <w:rFonts w:ascii="Tahoma" w:eastAsia="Times" w:hAnsi="Tahoma" w:cs="Tahoma"/>
          <w:szCs w:val="28"/>
        </w:rPr>
        <w:t>to 31 Mexican</w:t>
      </w:r>
      <w:r>
        <w:rPr>
          <w:rFonts w:ascii="Tahoma" w:eastAsia="Times" w:hAnsi="Tahoma" w:cs="Tahoma"/>
          <w:szCs w:val="28"/>
        </w:rPr>
        <w:t>s</w:t>
      </w:r>
      <w:r w:rsidRPr="0043384C">
        <w:rPr>
          <w:rFonts w:ascii="Tahoma" w:eastAsia="Times" w:hAnsi="Tahoma" w:cs="Tahoma"/>
          <w:szCs w:val="28"/>
        </w:rPr>
        <w:t xml:space="preserve"> </w:t>
      </w:r>
      <w:r>
        <w:rPr>
          <w:rFonts w:ascii="Tahoma" w:eastAsia="Times" w:hAnsi="Tahoma" w:cs="Tahoma"/>
          <w:szCs w:val="28"/>
        </w:rPr>
        <w:t xml:space="preserve">living </w:t>
      </w:r>
      <w:r w:rsidRPr="0043384C">
        <w:rPr>
          <w:rFonts w:ascii="Tahoma" w:eastAsia="Times" w:hAnsi="Tahoma" w:cs="Tahoma"/>
          <w:szCs w:val="28"/>
        </w:rPr>
        <w:t>abroad, who</w:t>
      </w:r>
      <w:r>
        <w:rPr>
          <w:rFonts w:ascii="Tahoma" w:eastAsia="Times" w:hAnsi="Tahoma" w:cs="Tahoma"/>
          <w:szCs w:val="28"/>
        </w:rPr>
        <w:t>m</w:t>
      </w:r>
      <w:r w:rsidRPr="0043384C">
        <w:rPr>
          <w:rFonts w:ascii="Tahoma" w:eastAsia="Times" w:hAnsi="Tahoma" w:cs="Tahoma"/>
          <w:szCs w:val="28"/>
        </w:rPr>
        <w:t xml:space="preserve"> are distinguished by having an outstanding career in their professional field. This new recognition has the objective of </w:t>
      </w:r>
      <w:r>
        <w:rPr>
          <w:rFonts w:ascii="Tahoma" w:eastAsia="Times" w:hAnsi="Tahoma" w:cs="Tahoma"/>
          <w:szCs w:val="28"/>
        </w:rPr>
        <w:t xml:space="preserve">highlight </w:t>
      </w:r>
      <w:r w:rsidRPr="0043384C">
        <w:rPr>
          <w:rFonts w:ascii="Tahoma" w:eastAsia="Times" w:hAnsi="Tahoma" w:cs="Tahoma"/>
          <w:szCs w:val="28"/>
        </w:rPr>
        <w:t xml:space="preserve">the extraordinary </w:t>
      </w:r>
      <w:r>
        <w:rPr>
          <w:rFonts w:ascii="Tahoma" w:eastAsia="Times" w:hAnsi="Tahoma" w:cs="Tahoma"/>
          <w:szCs w:val="28"/>
        </w:rPr>
        <w:t>career</w:t>
      </w:r>
      <w:r w:rsidRPr="0043384C">
        <w:rPr>
          <w:rFonts w:ascii="Tahoma" w:eastAsia="Times" w:hAnsi="Tahoma" w:cs="Tahoma"/>
          <w:szCs w:val="28"/>
        </w:rPr>
        <w:t>, as well as the human and professional quality of the Mexican people residing abroad, who from their new places of residence continue to promote our country.</w:t>
      </w:r>
    </w:p>
    <w:p w14:paraId="30981323" w14:textId="77777777" w:rsidR="00133088" w:rsidRDefault="00133088" w:rsidP="00133088">
      <w:pPr>
        <w:rPr>
          <w:rFonts w:ascii="Tahoma" w:eastAsia="Times" w:hAnsi="Tahoma" w:cs="Tahoma"/>
          <w:szCs w:val="28"/>
        </w:rPr>
      </w:pPr>
    </w:p>
    <w:p w14:paraId="5522FE81" w14:textId="77777777" w:rsidR="00133088" w:rsidRDefault="00133088" w:rsidP="00133088">
      <w:pPr>
        <w:rPr>
          <w:rFonts w:ascii="Tahoma" w:eastAsia="Times" w:hAnsi="Tahoma" w:cs="Tahoma"/>
          <w:szCs w:val="28"/>
        </w:rPr>
      </w:pPr>
      <w:r w:rsidRPr="00133088">
        <w:rPr>
          <w:rFonts w:ascii="Tahoma" w:eastAsia="Times" w:hAnsi="Tahoma" w:cs="Tahoma"/>
          <w:szCs w:val="28"/>
        </w:rPr>
        <w:t>On July 30</w:t>
      </w:r>
      <w:proofErr w:type="gramStart"/>
      <w:r w:rsidRPr="00133088">
        <w:rPr>
          <w:rFonts w:ascii="Tahoma" w:eastAsia="Times" w:hAnsi="Tahoma" w:cs="Tahoma"/>
          <w:szCs w:val="28"/>
          <w:vertAlign w:val="superscript"/>
        </w:rPr>
        <w:t>th</w:t>
      </w:r>
      <w:r>
        <w:rPr>
          <w:rFonts w:ascii="Tahoma" w:eastAsia="Times" w:hAnsi="Tahoma" w:cs="Tahoma"/>
          <w:szCs w:val="28"/>
        </w:rPr>
        <w:t xml:space="preserve"> </w:t>
      </w:r>
      <w:r w:rsidRPr="00133088">
        <w:rPr>
          <w:rFonts w:ascii="Tahoma" w:eastAsia="Times" w:hAnsi="Tahoma" w:cs="Tahoma"/>
          <w:szCs w:val="28"/>
        </w:rPr>
        <w:t>,</w:t>
      </w:r>
      <w:proofErr w:type="gramEnd"/>
      <w:r w:rsidRPr="00133088">
        <w:rPr>
          <w:rFonts w:ascii="Tahoma" w:eastAsia="Times" w:hAnsi="Tahoma" w:cs="Tahoma"/>
          <w:szCs w:val="28"/>
        </w:rPr>
        <w:t xml:space="preserve"> the first session of the Evaluation Committee was held to award the newly created "</w:t>
      </w:r>
      <w:proofErr w:type="spellStart"/>
      <w:r w:rsidR="001B123B">
        <w:rPr>
          <w:rFonts w:ascii="Tahoma" w:eastAsia="Times" w:hAnsi="Tahoma" w:cs="Tahoma"/>
          <w:szCs w:val="28"/>
        </w:rPr>
        <w:t>Mexicanos</w:t>
      </w:r>
      <w:proofErr w:type="spellEnd"/>
      <w:r w:rsidR="001B123B">
        <w:rPr>
          <w:rFonts w:ascii="Tahoma" w:eastAsia="Times" w:hAnsi="Tahoma" w:cs="Tahoma"/>
          <w:szCs w:val="28"/>
        </w:rPr>
        <w:t xml:space="preserve"> </w:t>
      </w:r>
      <w:proofErr w:type="spellStart"/>
      <w:r w:rsidR="001B123B">
        <w:rPr>
          <w:rFonts w:ascii="Tahoma" w:eastAsia="Times" w:hAnsi="Tahoma" w:cs="Tahoma"/>
          <w:szCs w:val="28"/>
        </w:rPr>
        <w:t>Distinguidos</w:t>
      </w:r>
      <w:proofErr w:type="spellEnd"/>
      <w:r w:rsidRPr="00133088">
        <w:rPr>
          <w:rFonts w:ascii="Tahoma" w:eastAsia="Times" w:hAnsi="Tahoma" w:cs="Tahoma"/>
          <w:szCs w:val="28"/>
        </w:rPr>
        <w:t>"</w:t>
      </w:r>
      <w:r w:rsidR="001B123B">
        <w:rPr>
          <w:rFonts w:ascii="Tahoma" w:eastAsia="Times" w:hAnsi="Tahoma" w:cs="Tahoma"/>
          <w:szCs w:val="28"/>
        </w:rPr>
        <w:t xml:space="preserve"> </w:t>
      </w:r>
      <w:r w:rsidR="001B123B" w:rsidRPr="00133088">
        <w:rPr>
          <w:rFonts w:ascii="Tahoma" w:eastAsia="Times" w:hAnsi="Tahoma" w:cs="Tahoma"/>
          <w:szCs w:val="28"/>
        </w:rPr>
        <w:t>Recognition</w:t>
      </w:r>
      <w:r w:rsidRPr="00133088">
        <w:rPr>
          <w:rFonts w:ascii="Tahoma" w:eastAsia="Times" w:hAnsi="Tahoma" w:cs="Tahoma"/>
          <w:szCs w:val="28"/>
        </w:rPr>
        <w:t xml:space="preserve">. The IME submitted 49 candidatures to the </w:t>
      </w:r>
      <w:r w:rsidRPr="00133088">
        <w:rPr>
          <w:rFonts w:ascii="Tahoma" w:eastAsia="Times" w:hAnsi="Tahoma" w:cs="Tahoma"/>
          <w:szCs w:val="28"/>
        </w:rPr>
        <w:lastRenderedPageBreak/>
        <w:t>Committee, which were sent by the Representations of Mexico Abroad. Although the C</w:t>
      </w:r>
      <w:r w:rsidR="001B123B">
        <w:rPr>
          <w:rFonts w:ascii="Tahoma" w:eastAsia="Times" w:hAnsi="Tahoma" w:cs="Tahoma"/>
          <w:szCs w:val="28"/>
        </w:rPr>
        <w:t>all</w:t>
      </w:r>
      <w:r w:rsidRPr="00133088">
        <w:rPr>
          <w:rFonts w:ascii="Tahoma" w:eastAsia="Times" w:hAnsi="Tahoma" w:cs="Tahoma"/>
          <w:szCs w:val="28"/>
        </w:rPr>
        <w:t xml:space="preserve"> had contemplated </w:t>
      </w:r>
      <w:r w:rsidR="001B123B">
        <w:rPr>
          <w:rFonts w:ascii="Tahoma" w:eastAsia="Times" w:hAnsi="Tahoma" w:cs="Tahoma"/>
          <w:szCs w:val="28"/>
        </w:rPr>
        <w:t xml:space="preserve">30 </w:t>
      </w:r>
      <w:r w:rsidRPr="00133088">
        <w:rPr>
          <w:rFonts w:ascii="Tahoma" w:eastAsia="Times" w:hAnsi="Tahoma" w:cs="Tahoma"/>
          <w:szCs w:val="28"/>
        </w:rPr>
        <w:t>recogni</w:t>
      </w:r>
      <w:r w:rsidR="001B123B">
        <w:rPr>
          <w:rFonts w:ascii="Tahoma" w:eastAsia="Times" w:hAnsi="Tahoma" w:cs="Tahoma"/>
          <w:szCs w:val="28"/>
        </w:rPr>
        <w:t>t</w:t>
      </w:r>
      <w:r w:rsidRPr="00133088">
        <w:rPr>
          <w:rFonts w:ascii="Tahoma" w:eastAsia="Times" w:hAnsi="Tahoma" w:cs="Tahoma"/>
          <w:szCs w:val="28"/>
        </w:rPr>
        <w:t>i</w:t>
      </w:r>
      <w:r w:rsidR="001B123B">
        <w:rPr>
          <w:rFonts w:ascii="Tahoma" w:eastAsia="Times" w:hAnsi="Tahoma" w:cs="Tahoma"/>
          <w:szCs w:val="28"/>
        </w:rPr>
        <w:t>ons</w:t>
      </w:r>
      <w:r w:rsidRPr="00133088">
        <w:rPr>
          <w:rFonts w:ascii="Tahoma" w:eastAsia="Times" w:hAnsi="Tahoma" w:cs="Tahoma"/>
          <w:szCs w:val="28"/>
        </w:rPr>
        <w:t xml:space="preserve">, the Evaluation Committee recommended granting 31 </w:t>
      </w:r>
      <w:r w:rsidR="001B123B">
        <w:rPr>
          <w:rFonts w:ascii="Tahoma" w:eastAsia="Times" w:hAnsi="Tahoma" w:cs="Tahoma"/>
          <w:szCs w:val="28"/>
        </w:rPr>
        <w:t>awards</w:t>
      </w:r>
      <w:r w:rsidRPr="00133088">
        <w:rPr>
          <w:rFonts w:ascii="Tahoma" w:eastAsia="Times" w:hAnsi="Tahoma" w:cs="Tahoma"/>
          <w:szCs w:val="28"/>
        </w:rPr>
        <w:t>, due to the high quality of the profiles of the candidates.</w:t>
      </w:r>
    </w:p>
    <w:p w14:paraId="3A8A7E12" w14:textId="77777777" w:rsidR="001B123B" w:rsidRPr="001B123B" w:rsidRDefault="001B123B" w:rsidP="00133088">
      <w:pPr>
        <w:rPr>
          <w:rFonts w:ascii="Tahoma" w:eastAsia="Times" w:hAnsi="Tahoma" w:cs="Tahoma"/>
          <w:szCs w:val="28"/>
          <w:lang w:val="es-MX"/>
        </w:rPr>
      </w:pPr>
    </w:p>
    <w:p w14:paraId="6E133EE5" w14:textId="77777777" w:rsidR="00133088" w:rsidRPr="0043384C" w:rsidRDefault="00133088" w:rsidP="00133088">
      <w:pPr>
        <w:rPr>
          <w:rFonts w:ascii="Tahoma" w:eastAsia="Times" w:hAnsi="Tahoma" w:cs="Tahoma"/>
          <w:szCs w:val="28"/>
        </w:rPr>
      </w:pPr>
      <w:r w:rsidRPr="0043384C">
        <w:rPr>
          <w:rFonts w:ascii="Tahoma" w:eastAsia="Times" w:hAnsi="Tahoma" w:cs="Tahoma"/>
          <w:szCs w:val="28"/>
        </w:rPr>
        <w:t xml:space="preserve">The Committee is </w:t>
      </w:r>
      <w:r w:rsidR="001B123B">
        <w:rPr>
          <w:rFonts w:ascii="Tahoma" w:eastAsia="Times" w:hAnsi="Tahoma" w:cs="Tahoma"/>
          <w:szCs w:val="28"/>
        </w:rPr>
        <w:t>integrated by the</w:t>
      </w:r>
      <w:r w:rsidRPr="0043384C">
        <w:rPr>
          <w:rFonts w:ascii="Tahoma" w:eastAsia="Times" w:hAnsi="Tahoma" w:cs="Tahoma"/>
          <w:szCs w:val="28"/>
        </w:rPr>
        <w:t xml:space="preserve"> Ambassador Juan Carlos Mendoza Sánchez, Director </w:t>
      </w:r>
      <w:proofErr w:type="gramStart"/>
      <w:r w:rsidRPr="0043384C">
        <w:rPr>
          <w:rFonts w:ascii="Tahoma" w:eastAsia="Times" w:hAnsi="Tahoma" w:cs="Tahoma"/>
          <w:szCs w:val="28"/>
        </w:rPr>
        <w:t>of  IME</w:t>
      </w:r>
      <w:proofErr w:type="gramEnd"/>
      <w:r w:rsidRPr="0043384C">
        <w:rPr>
          <w:rFonts w:ascii="Tahoma" w:eastAsia="Times" w:hAnsi="Tahoma" w:cs="Tahoma"/>
          <w:szCs w:val="28"/>
        </w:rPr>
        <w:t xml:space="preserve">, Ambassador Pedro González Olvera, </w:t>
      </w:r>
      <w:r w:rsidR="001B123B">
        <w:rPr>
          <w:rFonts w:ascii="Tahoma" w:eastAsia="Times" w:hAnsi="Tahoma" w:cs="Tahoma"/>
          <w:szCs w:val="28"/>
        </w:rPr>
        <w:t>Head</w:t>
      </w:r>
      <w:r w:rsidRPr="0043384C">
        <w:rPr>
          <w:rFonts w:ascii="Tahoma" w:eastAsia="Times" w:hAnsi="Tahoma" w:cs="Tahoma"/>
          <w:szCs w:val="28"/>
        </w:rPr>
        <w:t xml:space="preserve"> of the Fernando Solana Chair, Dr. Luis de </w:t>
      </w:r>
      <w:r w:rsidR="001B123B">
        <w:rPr>
          <w:rFonts w:ascii="Tahoma" w:eastAsia="Times" w:hAnsi="Tahoma" w:cs="Tahoma"/>
          <w:szCs w:val="28"/>
        </w:rPr>
        <w:t xml:space="preserve">la Calle </w:t>
      </w:r>
      <w:r w:rsidRPr="0043384C">
        <w:rPr>
          <w:rFonts w:ascii="Tahoma" w:eastAsia="Times" w:hAnsi="Tahoma" w:cs="Tahoma"/>
          <w:szCs w:val="28"/>
        </w:rPr>
        <w:t xml:space="preserve">Pardo, Vice President of the Mexican Council of International Affairs </w:t>
      </w:r>
      <w:r w:rsidR="001B123B">
        <w:rPr>
          <w:rFonts w:ascii="Tahoma" w:eastAsia="Times" w:hAnsi="Tahoma" w:cs="Tahoma"/>
          <w:szCs w:val="28"/>
        </w:rPr>
        <w:t>(</w:t>
      </w:r>
      <w:r w:rsidRPr="0043384C">
        <w:rPr>
          <w:rFonts w:ascii="Tahoma" w:eastAsia="Times" w:hAnsi="Tahoma" w:cs="Tahoma"/>
          <w:szCs w:val="28"/>
        </w:rPr>
        <w:t xml:space="preserve">COMEXI), Marcela </w:t>
      </w:r>
      <w:proofErr w:type="spellStart"/>
      <w:r w:rsidRPr="0043384C">
        <w:rPr>
          <w:rFonts w:ascii="Tahoma" w:eastAsia="Times" w:hAnsi="Tahoma" w:cs="Tahoma"/>
          <w:szCs w:val="28"/>
        </w:rPr>
        <w:t>Eternod</w:t>
      </w:r>
      <w:proofErr w:type="spellEnd"/>
      <w:r w:rsidRPr="0043384C">
        <w:rPr>
          <w:rFonts w:ascii="Tahoma" w:eastAsia="Times" w:hAnsi="Tahoma" w:cs="Tahoma"/>
          <w:szCs w:val="28"/>
        </w:rPr>
        <w:t xml:space="preserve"> </w:t>
      </w:r>
      <w:proofErr w:type="spellStart"/>
      <w:r w:rsidRPr="0043384C">
        <w:rPr>
          <w:rFonts w:ascii="Tahoma" w:eastAsia="Times" w:hAnsi="Tahoma" w:cs="Tahoma"/>
          <w:szCs w:val="28"/>
        </w:rPr>
        <w:t>Arámburu</w:t>
      </w:r>
      <w:proofErr w:type="spellEnd"/>
      <w:r w:rsidRPr="0043384C">
        <w:rPr>
          <w:rFonts w:ascii="Tahoma" w:eastAsia="Times" w:hAnsi="Tahoma" w:cs="Tahoma"/>
          <w:szCs w:val="28"/>
        </w:rPr>
        <w:t>, Executive Secretary of INMUJERES, as well as representatives of the Coordination of Country Brand and International Media.</w:t>
      </w:r>
    </w:p>
    <w:p w14:paraId="7360C688" w14:textId="77777777" w:rsidR="00ED0DB6" w:rsidRPr="001B123B" w:rsidRDefault="00ED0DB6" w:rsidP="00ED0DB6">
      <w:pPr>
        <w:jc w:val="both"/>
        <w:rPr>
          <w:rFonts w:ascii="Tahoma" w:eastAsia="Times" w:hAnsi="Tahoma" w:cs="Tahoma"/>
          <w:color w:val="4F81BD" w:themeColor="accent1"/>
        </w:rPr>
      </w:pPr>
    </w:p>
    <w:p w14:paraId="62AD4C9C" w14:textId="77777777" w:rsidR="001B123B" w:rsidRPr="0043384C" w:rsidRDefault="001B123B" w:rsidP="001B123B">
      <w:pPr>
        <w:rPr>
          <w:rFonts w:ascii="Tahoma" w:eastAsia="Times" w:hAnsi="Tahoma" w:cs="Tahoma"/>
          <w:szCs w:val="28"/>
        </w:rPr>
      </w:pPr>
      <w:r w:rsidRPr="0043384C">
        <w:rPr>
          <w:rFonts w:ascii="Tahoma" w:eastAsia="Times" w:hAnsi="Tahoma" w:cs="Tahoma"/>
          <w:szCs w:val="28"/>
        </w:rPr>
        <w:t xml:space="preserve">The </w:t>
      </w:r>
      <w:r>
        <w:rPr>
          <w:rFonts w:ascii="Tahoma" w:eastAsia="Times" w:hAnsi="Tahoma" w:cs="Tahoma"/>
          <w:szCs w:val="28"/>
        </w:rPr>
        <w:t>winners</w:t>
      </w:r>
      <w:r w:rsidRPr="0043384C">
        <w:rPr>
          <w:rFonts w:ascii="Tahoma" w:eastAsia="Times" w:hAnsi="Tahoma" w:cs="Tahoma"/>
          <w:szCs w:val="28"/>
        </w:rPr>
        <w:t xml:space="preserve"> reside in all regions of the world: America, Europe, Africa and Asia. Among the Mexicans receiving the award are established figures in their fields such as the dancer Isaac Hernández, the conductor Enrique </w:t>
      </w:r>
      <w:proofErr w:type="spellStart"/>
      <w:r w:rsidRPr="0043384C">
        <w:rPr>
          <w:rFonts w:ascii="Tahoma" w:eastAsia="Times" w:hAnsi="Tahoma" w:cs="Tahoma"/>
          <w:szCs w:val="28"/>
        </w:rPr>
        <w:t>Diemecke</w:t>
      </w:r>
      <w:proofErr w:type="spellEnd"/>
      <w:r w:rsidRPr="0043384C">
        <w:rPr>
          <w:rFonts w:ascii="Tahoma" w:eastAsia="Times" w:hAnsi="Tahoma" w:cs="Tahoma"/>
          <w:szCs w:val="28"/>
        </w:rPr>
        <w:t xml:space="preserve">, the chef Lydia González Aguilar, the architect Enrique </w:t>
      </w:r>
      <w:proofErr w:type="spellStart"/>
      <w:r w:rsidRPr="0043384C">
        <w:rPr>
          <w:rFonts w:ascii="Tahoma" w:eastAsia="Times" w:hAnsi="Tahoma" w:cs="Tahoma"/>
          <w:szCs w:val="28"/>
        </w:rPr>
        <w:t>Norten</w:t>
      </w:r>
      <w:proofErr w:type="spellEnd"/>
      <w:r w:rsidRPr="0043384C">
        <w:rPr>
          <w:rFonts w:ascii="Tahoma" w:eastAsia="Times" w:hAnsi="Tahoma" w:cs="Tahoma"/>
          <w:szCs w:val="28"/>
        </w:rPr>
        <w:t xml:space="preserve"> and the violinist Paulina </w:t>
      </w:r>
      <w:proofErr w:type="spellStart"/>
      <w:r w:rsidRPr="0043384C">
        <w:rPr>
          <w:rFonts w:ascii="Tahoma" w:eastAsia="Times" w:hAnsi="Tahoma" w:cs="Tahoma"/>
          <w:szCs w:val="28"/>
        </w:rPr>
        <w:t>Derbez</w:t>
      </w:r>
      <w:proofErr w:type="spellEnd"/>
      <w:r w:rsidRPr="0043384C">
        <w:rPr>
          <w:rFonts w:ascii="Tahoma" w:eastAsia="Times" w:hAnsi="Tahoma" w:cs="Tahoma"/>
          <w:szCs w:val="28"/>
        </w:rPr>
        <w:t>. The areas of expertise of the winners are diverse: science and academia, entrepreneurship and innovation, creative industries, entrepreneurs, doctors, musicians and restaurateurs, among others. The common denominator of the people distinguished with this award is their professional excellence and their commitment to Mexico.</w:t>
      </w:r>
    </w:p>
    <w:p w14:paraId="2D60EA98" w14:textId="77777777" w:rsidR="00ED0DB6" w:rsidRPr="001B123B" w:rsidRDefault="00ED0DB6" w:rsidP="00ED0DB6">
      <w:pPr>
        <w:jc w:val="both"/>
        <w:rPr>
          <w:rFonts w:ascii="Tahoma" w:eastAsia="Times" w:hAnsi="Tahoma" w:cs="Tahoma"/>
          <w:color w:val="4F81BD" w:themeColor="accent1"/>
        </w:rPr>
      </w:pPr>
    </w:p>
    <w:p w14:paraId="7A148E99" w14:textId="77777777" w:rsidR="00ED0DB6" w:rsidRPr="004E07E7" w:rsidRDefault="004E07E7" w:rsidP="00ED0DB6">
      <w:pPr>
        <w:jc w:val="both"/>
        <w:rPr>
          <w:rFonts w:ascii="Tahoma" w:eastAsia="Times" w:hAnsi="Tahoma" w:cs="Tahoma"/>
          <w:color w:val="000000" w:themeColor="text1"/>
        </w:rPr>
      </w:pPr>
      <w:r w:rsidRPr="004E07E7">
        <w:rPr>
          <w:rFonts w:ascii="Tahoma" w:eastAsia="Times" w:hAnsi="Tahoma" w:cs="Tahoma"/>
          <w:color w:val="000000" w:themeColor="text1"/>
        </w:rPr>
        <w:t>The 31 selected people will receive this recognition, which consists of a silver medal coined especially by the</w:t>
      </w:r>
      <w:r>
        <w:rPr>
          <w:rFonts w:ascii="Tahoma" w:eastAsia="Times" w:hAnsi="Tahoma" w:cs="Tahoma"/>
          <w:color w:val="000000" w:themeColor="text1"/>
        </w:rPr>
        <w:t xml:space="preserve"> ‘Casa de </w:t>
      </w:r>
      <w:proofErr w:type="spellStart"/>
      <w:r>
        <w:rPr>
          <w:rFonts w:ascii="Tahoma" w:eastAsia="Times" w:hAnsi="Tahoma" w:cs="Tahoma"/>
          <w:color w:val="000000" w:themeColor="text1"/>
        </w:rPr>
        <w:t>Moneda</w:t>
      </w:r>
      <w:proofErr w:type="spellEnd"/>
      <w:r>
        <w:rPr>
          <w:rFonts w:ascii="Tahoma" w:eastAsia="Times" w:hAnsi="Tahoma" w:cs="Tahoma"/>
          <w:color w:val="000000" w:themeColor="text1"/>
        </w:rPr>
        <w:t>’</w:t>
      </w:r>
      <w:r w:rsidRPr="004E07E7">
        <w:rPr>
          <w:rFonts w:ascii="Tahoma" w:eastAsia="Times" w:hAnsi="Tahoma" w:cs="Tahoma"/>
          <w:color w:val="000000" w:themeColor="text1"/>
        </w:rPr>
        <w:t xml:space="preserve"> for this award, in the coming months through the Embassies and Consulates that nominated them.</w:t>
      </w:r>
    </w:p>
    <w:p w14:paraId="01AF8B6E" w14:textId="77777777" w:rsidR="004E07E7" w:rsidRDefault="004E07E7" w:rsidP="00ED0DB6">
      <w:pPr>
        <w:jc w:val="both"/>
        <w:rPr>
          <w:rFonts w:ascii="Tahoma" w:eastAsia="Times" w:hAnsi="Tahoma" w:cs="Tahoma"/>
          <w:color w:val="4F81BD" w:themeColor="accent1"/>
          <w:sz w:val="28"/>
          <w:u w:val="single"/>
        </w:rPr>
      </w:pPr>
    </w:p>
    <w:p w14:paraId="4684BA93" w14:textId="77777777" w:rsidR="004E07E7" w:rsidRPr="00780BFD" w:rsidRDefault="004E07E7" w:rsidP="004E07E7">
      <w:pPr>
        <w:jc w:val="both"/>
        <w:rPr>
          <w:rFonts w:ascii="Tahoma" w:eastAsia="Times" w:hAnsi="Tahoma" w:cs="Tahoma"/>
          <w:color w:val="000000" w:themeColor="text1"/>
          <w:sz w:val="28"/>
          <w:u w:val="single"/>
        </w:rPr>
      </w:pPr>
      <w:r w:rsidRPr="00780BFD">
        <w:rPr>
          <w:rFonts w:ascii="Tahoma" w:eastAsia="Times" w:hAnsi="Tahoma" w:cs="Tahoma"/>
          <w:color w:val="000000" w:themeColor="text1"/>
          <w:sz w:val="28"/>
          <w:u w:val="single"/>
        </w:rPr>
        <w:t>In that regard, the Consulate of Mexico in Del Rio is pleased to</w:t>
      </w:r>
      <w:r w:rsidR="00780BFD" w:rsidRPr="00780BFD">
        <w:rPr>
          <w:rFonts w:ascii="Tahoma" w:eastAsia="Times" w:hAnsi="Tahoma" w:cs="Tahoma"/>
          <w:color w:val="000000" w:themeColor="text1"/>
          <w:sz w:val="28"/>
          <w:u w:val="single"/>
        </w:rPr>
        <w:t xml:space="preserve"> announce</w:t>
      </w:r>
      <w:r w:rsidRPr="00780BFD">
        <w:rPr>
          <w:rFonts w:ascii="Tahoma" w:eastAsia="Times" w:hAnsi="Tahoma" w:cs="Tahoma"/>
          <w:color w:val="000000" w:themeColor="text1"/>
          <w:sz w:val="28"/>
          <w:u w:val="single"/>
        </w:rPr>
        <w:t xml:space="preserve"> that the artist Adrián Jesús Falcón has been one of the 31 Mexicans awarded with this recognition by the Mexican Government.</w:t>
      </w:r>
    </w:p>
    <w:p w14:paraId="6CF67B69" w14:textId="77777777" w:rsidR="004E07E7" w:rsidRPr="00780BFD" w:rsidRDefault="004E07E7" w:rsidP="004E07E7">
      <w:pPr>
        <w:jc w:val="both"/>
        <w:rPr>
          <w:rFonts w:ascii="Tahoma" w:eastAsia="Times" w:hAnsi="Tahoma" w:cs="Tahoma"/>
          <w:color w:val="000000" w:themeColor="text1"/>
          <w:sz w:val="28"/>
          <w:u w:val="single"/>
        </w:rPr>
      </w:pPr>
    </w:p>
    <w:p w14:paraId="46E94C1A" w14:textId="77777777" w:rsidR="004E07E7" w:rsidRPr="00780BFD" w:rsidRDefault="004E07E7" w:rsidP="004E07E7">
      <w:pPr>
        <w:jc w:val="both"/>
        <w:rPr>
          <w:rFonts w:ascii="Tahoma" w:eastAsia="Times" w:hAnsi="Tahoma" w:cs="Tahoma"/>
          <w:color w:val="000000" w:themeColor="text1"/>
          <w:sz w:val="28"/>
          <w:u w:val="single"/>
        </w:rPr>
      </w:pPr>
      <w:r w:rsidRPr="00780BFD">
        <w:rPr>
          <w:rFonts w:ascii="Tahoma" w:eastAsia="Times" w:hAnsi="Tahoma" w:cs="Tahoma"/>
          <w:color w:val="000000" w:themeColor="text1"/>
          <w:sz w:val="28"/>
          <w:u w:val="single"/>
        </w:rPr>
        <w:t>His great career in the field of visual arts has led him to exhibit his works in the United States, Mexico, Russia and in European countries such as Italy and France.</w:t>
      </w:r>
    </w:p>
    <w:p w14:paraId="7F195D14" w14:textId="77777777" w:rsidR="004E07E7" w:rsidRPr="00780BFD" w:rsidRDefault="004E07E7" w:rsidP="004E07E7">
      <w:pPr>
        <w:jc w:val="both"/>
        <w:rPr>
          <w:rFonts w:ascii="Tahoma" w:eastAsia="Times" w:hAnsi="Tahoma" w:cs="Tahoma"/>
          <w:color w:val="000000" w:themeColor="text1"/>
          <w:sz w:val="28"/>
          <w:u w:val="single"/>
        </w:rPr>
      </w:pPr>
    </w:p>
    <w:p w14:paraId="0B14CE17" w14:textId="77777777" w:rsidR="004E07E7" w:rsidRPr="00780BFD" w:rsidRDefault="004E07E7" w:rsidP="004E07E7">
      <w:pPr>
        <w:jc w:val="both"/>
        <w:rPr>
          <w:rFonts w:ascii="Tahoma" w:eastAsia="Times" w:hAnsi="Tahoma" w:cs="Tahoma"/>
          <w:color w:val="000000" w:themeColor="text1"/>
          <w:sz w:val="28"/>
          <w:u w:val="single"/>
        </w:rPr>
      </w:pPr>
      <w:r w:rsidRPr="00780BFD">
        <w:rPr>
          <w:rFonts w:ascii="Tahoma" w:eastAsia="Times" w:hAnsi="Tahoma" w:cs="Tahoma"/>
          <w:color w:val="000000" w:themeColor="text1"/>
          <w:sz w:val="28"/>
          <w:u w:val="single"/>
        </w:rPr>
        <w:t>His w</w:t>
      </w:r>
      <w:r w:rsidR="00780BFD" w:rsidRPr="00780BFD">
        <w:rPr>
          <w:rFonts w:ascii="Tahoma" w:eastAsia="Times" w:hAnsi="Tahoma" w:cs="Tahoma"/>
          <w:color w:val="000000" w:themeColor="text1"/>
          <w:sz w:val="28"/>
          <w:u w:val="single"/>
        </w:rPr>
        <w:t>ork, which has been published by</w:t>
      </w:r>
      <w:r w:rsidRPr="00780BFD">
        <w:rPr>
          <w:rFonts w:ascii="Tahoma" w:eastAsia="Times" w:hAnsi="Tahoma" w:cs="Tahoma"/>
          <w:color w:val="000000" w:themeColor="text1"/>
          <w:sz w:val="28"/>
          <w:u w:val="single"/>
        </w:rPr>
        <w:t xml:space="preserve"> international art magazines, and his dedication to providing art classes to children of indigenous communities in Mexico, while </w:t>
      </w:r>
      <w:r w:rsidR="00780BFD" w:rsidRPr="00780BFD">
        <w:rPr>
          <w:rFonts w:ascii="Tahoma" w:eastAsia="Times" w:hAnsi="Tahoma" w:cs="Tahoma"/>
          <w:color w:val="000000" w:themeColor="text1"/>
          <w:sz w:val="28"/>
          <w:u w:val="single"/>
        </w:rPr>
        <w:t>painting</w:t>
      </w:r>
      <w:r w:rsidRPr="00780BFD">
        <w:rPr>
          <w:rFonts w:ascii="Tahoma" w:eastAsia="Times" w:hAnsi="Tahoma" w:cs="Tahoma"/>
          <w:color w:val="000000" w:themeColor="text1"/>
          <w:sz w:val="28"/>
          <w:u w:val="single"/>
        </w:rPr>
        <w:t xml:space="preserve"> murals in their schools (absorbing the </w:t>
      </w:r>
      <w:r w:rsidR="00780BFD" w:rsidRPr="00780BFD">
        <w:rPr>
          <w:rFonts w:ascii="Tahoma" w:eastAsia="Times" w:hAnsi="Tahoma" w:cs="Tahoma"/>
          <w:color w:val="000000" w:themeColor="text1"/>
          <w:sz w:val="28"/>
          <w:u w:val="single"/>
        </w:rPr>
        <w:t xml:space="preserve">costs of materials and labor), </w:t>
      </w:r>
      <w:r w:rsidRPr="00780BFD">
        <w:rPr>
          <w:rFonts w:ascii="Tahoma" w:eastAsia="Times" w:hAnsi="Tahoma" w:cs="Tahoma"/>
          <w:color w:val="000000" w:themeColor="text1"/>
          <w:sz w:val="28"/>
          <w:u w:val="single"/>
        </w:rPr>
        <w:t>have</w:t>
      </w:r>
      <w:r w:rsidR="00780BFD" w:rsidRPr="00780BFD">
        <w:rPr>
          <w:rFonts w:ascii="Tahoma" w:eastAsia="Times" w:hAnsi="Tahoma" w:cs="Tahoma"/>
          <w:color w:val="000000" w:themeColor="text1"/>
          <w:sz w:val="28"/>
          <w:u w:val="single"/>
        </w:rPr>
        <w:t xml:space="preserve"> made him earn </w:t>
      </w:r>
      <w:r w:rsidRPr="00780BFD">
        <w:rPr>
          <w:rFonts w:ascii="Tahoma" w:eastAsia="Times" w:hAnsi="Tahoma" w:cs="Tahoma"/>
          <w:color w:val="000000" w:themeColor="text1"/>
          <w:sz w:val="28"/>
          <w:u w:val="single"/>
        </w:rPr>
        <w:t>this well-deserved recognition.</w:t>
      </w:r>
    </w:p>
    <w:p w14:paraId="38330BB8" w14:textId="77777777" w:rsidR="00870C21" w:rsidRPr="00780BFD" w:rsidRDefault="00870C21" w:rsidP="00ED0DB6">
      <w:pPr>
        <w:jc w:val="both"/>
        <w:rPr>
          <w:rFonts w:ascii="Tahoma" w:eastAsia="Times" w:hAnsi="Tahoma" w:cs="Tahoma"/>
          <w:color w:val="000000" w:themeColor="text1"/>
          <w:lang w:val="es-ES_tradnl"/>
        </w:rPr>
      </w:pPr>
    </w:p>
    <w:p w14:paraId="195550A3" w14:textId="77777777" w:rsidR="00780BFD" w:rsidRDefault="00780BFD" w:rsidP="00ED0DB6">
      <w:pPr>
        <w:jc w:val="both"/>
        <w:rPr>
          <w:rFonts w:ascii="Tahoma" w:eastAsia="Times" w:hAnsi="Tahoma" w:cs="Tahoma"/>
          <w:color w:val="4F81BD" w:themeColor="accent1"/>
          <w:lang w:val="es-ES_tradnl"/>
        </w:rPr>
      </w:pPr>
    </w:p>
    <w:p w14:paraId="790338EE" w14:textId="77777777" w:rsidR="00780BFD" w:rsidRPr="0043384C" w:rsidRDefault="00780BFD" w:rsidP="00ED0DB6">
      <w:pPr>
        <w:jc w:val="both"/>
        <w:rPr>
          <w:rFonts w:ascii="Tahoma" w:eastAsia="Times" w:hAnsi="Tahoma" w:cs="Tahoma"/>
          <w:color w:val="4F81BD" w:themeColor="accent1"/>
          <w:lang w:val="es-ES_tradnl"/>
        </w:rPr>
      </w:pPr>
    </w:p>
    <w:p w14:paraId="0BABF9C0" w14:textId="77777777" w:rsidR="0075509C" w:rsidRPr="00780BFD" w:rsidRDefault="00780BFD" w:rsidP="00ED0DB6">
      <w:pPr>
        <w:jc w:val="both"/>
        <w:rPr>
          <w:rFonts w:ascii="Tahoma" w:eastAsia="Times" w:hAnsi="Tahoma" w:cs="Tahoma"/>
          <w:color w:val="000000" w:themeColor="text1"/>
        </w:rPr>
      </w:pPr>
      <w:r w:rsidRPr="00780BFD">
        <w:rPr>
          <w:rFonts w:ascii="Tahoma" w:eastAsia="Times" w:hAnsi="Tahoma" w:cs="Tahoma"/>
          <w:color w:val="000000" w:themeColor="text1"/>
        </w:rPr>
        <w:lastRenderedPageBreak/>
        <w:t>Congrats to all the winners</w:t>
      </w:r>
      <w:r w:rsidR="00ED0DB6" w:rsidRPr="00780BFD">
        <w:rPr>
          <w:rFonts w:ascii="Tahoma" w:eastAsia="Times" w:hAnsi="Tahoma" w:cs="Tahoma"/>
          <w:color w:val="000000" w:themeColor="text1"/>
        </w:rPr>
        <w:t>:</w:t>
      </w:r>
    </w:p>
    <w:p w14:paraId="5F98F4D1" w14:textId="77777777" w:rsidR="00ED1680" w:rsidRPr="00780BFD" w:rsidRDefault="00ED1680" w:rsidP="00ED1680">
      <w:pPr>
        <w:jc w:val="center"/>
        <w:rPr>
          <w:rFonts w:ascii="Tahoma" w:eastAsia="Times" w:hAnsi="Tahoma" w:cs="Tahoma"/>
        </w:rPr>
      </w:pPr>
    </w:p>
    <w:p w14:paraId="09F4ED5D" w14:textId="77777777" w:rsidR="00C147D8" w:rsidRDefault="00870C21" w:rsidP="00870C21">
      <w:pPr>
        <w:jc w:val="center"/>
        <w:rPr>
          <w:rFonts w:ascii="Arial Black" w:eastAsia="Times" w:hAnsi="Arial Black" w:cs="Arial Black"/>
          <w:sz w:val="28"/>
          <w:szCs w:val="28"/>
          <w:lang w:val="es-ES_tradnl"/>
        </w:rPr>
      </w:pPr>
      <w:r>
        <w:rPr>
          <w:rFonts w:ascii="Arial Black" w:eastAsia="Times" w:hAnsi="Arial Black" w:cs="Arial Black"/>
          <w:noProof/>
          <w:sz w:val="28"/>
          <w:szCs w:val="28"/>
          <w:lang w:eastAsia="en-US"/>
        </w:rPr>
        <w:drawing>
          <wp:inline distT="0" distB="0" distL="0" distR="0" wp14:anchorId="4EC960D5" wp14:editId="1E94A72B">
            <wp:extent cx="3059326" cy="4791075"/>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xicanos Distinguido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63750" cy="4798003"/>
                    </a:xfrm>
                    <a:prstGeom prst="rect">
                      <a:avLst/>
                    </a:prstGeom>
                  </pic:spPr>
                </pic:pic>
              </a:graphicData>
            </a:graphic>
          </wp:inline>
        </w:drawing>
      </w:r>
    </w:p>
    <w:p w14:paraId="1442D0CB" w14:textId="77777777" w:rsidR="0043384C" w:rsidRPr="0043384C" w:rsidRDefault="0043384C" w:rsidP="0043384C">
      <w:pPr>
        <w:rPr>
          <w:rFonts w:ascii="Tahoma" w:eastAsia="Times" w:hAnsi="Tahoma" w:cs="Tahoma"/>
          <w:szCs w:val="28"/>
        </w:rPr>
      </w:pPr>
    </w:p>
    <w:p w14:paraId="6250C493" w14:textId="77777777" w:rsidR="0043384C" w:rsidRPr="0043384C" w:rsidRDefault="0043384C" w:rsidP="0043384C">
      <w:pPr>
        <w:rPr>
          <w:rFonts w:ascii="Tahoma" w:eastAsia="Times" w:hAnsi="Tahoma" w:cs="Tahoma"/>
          <w:szCs w:val="28"/>
        </w:rPr>
      </w:pPr>
    </w:p>
    <w:p w14:paraId="4F922A85" w14:textId="77777777" w:rsidR="00354D8B" w:rsidRPr="0075509C" w:rsidRDefault="00354D8B" w:rsidP="00354D8B">
      <w:pPr>
        <w:rPr>
          <w:rFonts w:ascii="Tahoma" w:eastAsia="Times" w:hAnsi="Tahoma" w:cs="Tahoma"/>
          <w:b/>
          <w:sz w:val="28"/>
          <w:szCs w:val="28"/>
          <w:lang w:val="es-MX"/>
        </w:rPr>
      </w:pPr>
      <w:r w:rsidRPr="0075509C">
        <w:rPr>
          <w:rFonts w:ascii="Tahoma" w:hAnsi="Tahoma" w:cs="Tahoma"/>
          <w:b/>
          <w:noProof/>
          <w:lang w:eastAsia="en-US"/>
        </w:rPr>
        <mc:AlternateContent>
          <mc:Choice Requires="wps">
            <w:drawing>
              <wp:anchor distT="0" distB="0" distL="114300" distR="114300" simplePos="0" relativeHeight="251662848" behindDoc="0" locked="0" layoutInCell="1" allowOverlap="1" wp14:anchorId="47DDE3A7" wp14:editId="26735F00">
                <wp:simplePos x="0" y="0"/>
                <wp:positionH relativeFrom="column">
                  <wp:posOffset>4667885</wp:posOffset>
                </wp:positionH>
                <wp:positionV relativeFrom="paragraph">
                  <wp:posOffset>171450</wp:posOffset>
                </wp:positionV>
                <wp:extent cx="1619250" cy="252095"/>
                <wp:effectExtent l="635"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A4B50C" w14:textId="77777777" w:rsidR="00354D8B" w:rsidRPr="0075509C" w:rsidRDefault="00354D8B" w:rsidP="00354D8B">
                            <w:pPr>
                              <w:rPr>
                                <w:rFonts w:ascii="Tahoma" w:hAnsi="Tahoma" w:cs="Tahoma"/>
                                <w:sz w:val="22"/>
                                <w:szCs w:val="22"/>
                                <w:lang w:val="es-MX"/>
                              </w:rPr>
                            </w:pPr>
                            <w:r w:rsidRPr="0075509C">
                              <w:rPr>
                                <w:rFonts w:ascii="Tahoma" w:hAnsi="Tahoma" w:cs="Tahoma"/>
                                <w:sz w:val="22"/>
                                <w:szCs w:val="22"/>
                                <w:lang w:val="es-MX"/>
                              </w:rPr>
                              <w:t>@ConsulMexDelRio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67.55pt;margin-top:13.5pt;width:127.5pt;height:19.85pt;z-index:2516628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t7swIAALs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" filled="f" stroked="f">
                <v:textbox style="mso-fit-shape-to-text:t">
                  <w:txbxContent>
                    <w:p w:rsidR="00354D8B" w:rsidRPr="0075509C" w:rsidRDefault="00354D8B" w:rsidP="00354D8B">
                      <w:pPr>
                        <w:rPr>
                          <w:rFonts w:ascii="Tahoma" w:hAnsi="Tahoma" w:cs="Tahoma"/>
                          <w:sz w:val="22"/>
                          <w:szCs w:val="22"/>
                          <w:lang w:val="es-MX"/>
                        </w:rPr>
                      </w:pPr>
                      <w:r w:rsidRPr="0075509C">
                        <w:rPr>
                          <w:rFonts w:ascii="Tahoma" w:hAnsi="Tahoma" w:cs="Tahoma"/>
                          <w:sz w:val="22"/>
                          <w:szCs w:val="22"/>
                          <w:lang w:val="es-MX"/>
                        </w:rPr>
                        <w:t>@</w:t>
                      </w:r>
                      <w:proofErr w:type="spellStart"/>
                      <w:r w:rsidRPr="0075509C">
                        <w:rPr>
                          <w:rFonts w:ascii="Tahoma" w:hAnsi="Tahoma" w:cs="Tahoma"/>
                          <w:sz w:val="22"/>
                          <w:szCs w:val="22"/>
                          <w:lang w:val="es-MX"/>
                        </w:rPr>
                        <w:t>ConsulMexDelRio</w:t>
                      </w:r>
                      <w:proofErr w:type="spellEnd"/>
                    </w:p>
                  </w:txbxContent>
                </v:textbox>
              </v:shape>
            </w:pict>
          </mc:Fallback>
        </mc:AlternateContent>
      </w:r>
      <w:r w:rsidRPr="0075509C">
        <w:rPr>
          <w:rFonts w:ascii="Tahoma" w:hAnsi="Tahoma" w:cs="Tahoma"/>
          <w:b/>
          <w:noProof/>
          <w:lang w:eastAsia="en-US"/>
        </w:rPr>
        <w:drawing>
          <wp:anchor distT="0" distB="0" distL="114300" distR="114300" simplePos="0" relativeHeight="251660800" behindDoc="0" locked="0" layoutInCell="1" allowOverlap="1" wp14:anchorId="33105AF8" wp14:editId="157E9903">
            <wp:simplePos x="0" y="0"/>
            <wp:positionH relativeFrom="column">
              <wp:posOffset>4210050</wp:posOffset>
            </wp:positionH>
            <wp:positionV relativeFrom="paragraph">
              <wp:posOffset>101600</wp:posOffset>
            </wp:positionV>
            <wp:extent cx="409575" cy="409575"/>
            <wp:effectExtent l="0" t="0" r="9525" b="9525"/>
            <wp:wrapNone/>
            <wp:docPr id="12" name="Picture 12" descr="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itt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509C">
        <w:rPr>
          <w:rFonts w:ascii="Tahoma" w:eastAsia="Times" w:hAnsi="Tahoma" w:cs="Tahoma"/>
          <w:b/>
          <w:sz w:val="28"/>
          <w:szCs w:val="28"/>
          <w:lang w:val="es-ES_tradnl"/>
        </w:rPr>
        <w:t>Consulado de México en Del Rio</w:t>
      </w:r>
    </w:p>
    <w:p w14:paraId="35761878" w14:textId="77777777" w:rsidR="00354D8B" w:rsidRPr="00ED0DB6" w:rsidRDefault="00490CD0" w:rsidP="00ED0DB6">
      <w:pPr>
        <w:rPr>
          <w:rFonts w:ascii="Tahoma" w:eastAsia="Times" w:hAnsi="Tahoma" w:cs="Tahoma"/>
          <w:sz w:val="28"/>
          <w:szCs w:val="28"/>
        </w:rPr>
      </w:pPr>
      <w:r w:rsidRPr="0075509C">
        <w:rPr>
          <w:rFonts w:ascii="Tahoma" w:hAnsi="Tahoma" w:cs="Tahoma"/>
          <w:noProof/>
          <w:sz w:val="28"/>
          <w:szCs w:val="28"/>
          <w:lang w:eastAsia="en-US"/>
        </w:rPr>
        <mc:AlternateContent>
          <mc:Choice Requires="wps">
            <w:drawing>
              <wp:anchor distT="0" distB="0" distL="114300" distR="114300" simplePos="0" relativeHeight="251663872" behindDoc="0" locked="0" layoutInCell="1" allowOverlap="1" wp14:anchorId="34C0D56B" wp14:editId="64C82EBA">
                <wp:simplePos x="0" y="0"/>
                <wp:positionH relativeFrom="column">
                  <wp:posOffset>4667250</wp:posOffset>
                </wp:positionH>
                <wp:positionV relativeFrom="paragraph">
                  <wp:posOffset>314325</wp:posOffset>
                </wp:positionV>
                <wp:extent cx="1619250" cy="390525"/>
                <wp:effectExtent l="0" t="0" r="0"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B37B95" w14:textId="77777777" w:rsidR="00354D8B" w:rsidRPr="0075509C" w:rsidRDefault="00354D8B" w:rsidP="00354D8B">
                            <w:pPr>
                              <w:rPr>
                                <w:rFonts w:ascii="Tahoma" w:hAnsi="Tahoma" w:cs="Tahoma"/>
                                <w:sz w:val="22"/>
                                <w:szCs w:val="22"/>
                                <w:lang w:val="es-MX"/>
                              </w:rPr>
                            </w:pPr>
                            <w:r w:rsidRPr="0075509C">
                              <w:rPr>
                                <w:rFonts w:ascii="Tahoma" w:hAnsi="Tahoma" w:cs="Tahoma"/>
                                <w:sz w:val="22"/>
                                <w:szCs w:val="22"/>
                                <w:lang w:val="es-MX"/>
                              </w:rPr>
                              <w:t>/ConsulMexDelRio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27" type="#_x0000_t202" style="position:absolute;margin-left:367.5pt;margin-top:24.75pt;width:127.5pt;height:30.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RWdtgIAAMI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" filled="f" stroked="f">
                <v:textbox>
                  <w:txbxContent>
                    <w:p w:rsidR="00354D8B" w:rsidRPr="0075509C" w:rsidRDefault="00354D8B" w:rsidP="00354D8B">
                      <w:pPr>
                        <w:rPr>
                          <w:rFonts w:ascii="Tahoma" w:hAnsi="Tahoma" w:cs="Tahoma"/>
                          <w:sz w:val="22"/>
                          <w:szCs w:val="22"/>
                          <w:lang w:val="es-MX"/>
                        </w:rPr>
                      </w:pPr>
                      <w:r w:rsidRPr="0075509C">
                        <w:rPr>
                          <w:rFonts w:ascii="Tahoma" w:hAnsi="Tahoma" w:cs="Tahoma"/>
                          <w:sz w:val="22"/>
                          <w:szCs w:val="22"/>
                          <w:lang w:val="es-MX"/>
                        </w:rPr>
                        <w:t>/</w:t>
                      </w:r>
                      <w:proofErr w:type="spellStart"/>
                      <w:r w:rsidRPr="0075509C">
                        <w:rPr>
                          <w:rFonts w:ascii="Tahoma" w:hAnsi="Tahoma" w:cs="Tahoma"/>
                          <w:sz w:val="22"/>
                          <w:szCs w:val="22"/>
                          <w:lang w:val="es-MX"/>
                        </w:rPr>
                        <w:t>ConsulMexDelRio</w:t>
                      </w:r>
                      <w:proofErr w:type="spellEnd"/>
                    </w:p>
                  </w:txbxContent>
                </v:textbox>
              </v:shape>
            </w:pict>
          </mc:Fallback>
        </mc:AlternateContent>
      </w:r>
      <w:r w:rsidRPr="0075509C">
        <w:rPr>
          <w:rFonts w:ascii="Tahoma" w:hAnsi="Tahoma" w:cs="Tahoma"/>
          <w:noProof/>
          <w:sz w:val="28"/>
          <w:szCs w:val="28"/>
          <w:lang w:eastAsia="en-US"/>
        </w:rPr>
        <w:drawing>
          <wp:anchor distT="0" distB="0" distL="114300" distR="114300" simplePos="0" relativeHeight="251661824" behindDoc="0" locked="0" layoutInCell="1" allowOverlap="1" wp14:anchorId="6EB592FF" wp14:editId="46D54363">
            <wp:simplePos x="0" y="0"/>
            <wp:positionH relativeFrom="column">
              <wp:posOffset>4210050</wp:posOffset>
            </wp:positionH>
            <wp:positionV relativeFrom="paragraph">
              <wp:posOffset>315595</wp:posOffset>
            </wp:positionV>
            <wp:extent cx="457835" cy="457835"/>
            <wp:effectExtent l="0" t="0" r="0" b="0"/>
            <wp:wrapNone/>
            <wp:docPr id="10" name="Picture 10" descr="Faceboo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835" cy="457835"/>
                    </a:xfrm>
                    <a:prstGeom prst="rect">
                      <a:avLst/>
                    </a:prstGeom>
                    <a:noFill/>
                    <a:ln>
                      <a:noFill/>
                    </a:ln>
                  </pic:spPr>
                </pic:pic>
              </a:graphicData>
            </a:graphic>
            <wp14:sizeRelH relativeFrom="page">
              <wp14:pctWidth>0</wp14:pctWidth>
            </wp14:sizeRelH>
            <wp14:sizeRelV relativeFrom="page">
              <wp14:pctHeight>0</wp14:pctHeight>
            </wp14:sizeRelV>
          </wp:anchor>
        </w:drawing>
      </w:r>
      <w:r w:rsidR="00354D8B" w:rsidRPr="0075509C">
        <w:rPr>
          <w:rFonts w:ascii="Tahoma" w:eastAsia="Times" w:hAnsi="Tahoma" w:cs="Tahoma"/>
          <w:sz w:val="28"/>
          <w:szCs w:val="28"/>
        </w:rPr>
        <w:t>2207 North Bedell Ave.</w:t>
      </w:r>
      <w:r w:rsidR="00354D8B" w:rsidRPr="0075509C">
        <w:rPr>
          <w:rFonts w:ascii="Tahoma" w:eastAsia="Times" w:hAnsi="Tahoma" w:cs="Tahoma"/>
          <w:sz w:val="28"/>
          <w:szCs w:val="28"/>
        </w:rPr>
        <w:br/>
        <w:t>Tel: (830) 775-2352</w:t>
      </w:r>
      <w:r w:rsidR="00354D8B" w:rsidRPr="006104AE">
        <w:rPr>
          <w:rFonts w:ascii="Arial Black" w:eastAsia="Times" w:hAnsi="Arial Black" w:cs="Arial Black"/>
          <w:sz w:val="28"/>
          <w:szCs w:val="28"/>
        </w:rPr>
        <w:br/>
      </w:r>
      <w:r w:rsidR="00354D8B" w:rsidRPr="0075509C">
        <w:rPr>
          <w:rFonts w:ascii="Tahoma" w:eastAsia="Times" w:hAnsi="Tahoma" w:cs="Tahoma"/>
          <w:sz w:val="28"/>
          <w:szCs w:val="28"/>
        </w:rPr>
        <w:t xml:space="preserve">Email: </w:t>
      </w:r>
      <w:r w:rsidR="0075509C" w:rsidRPr="0075509C">
        <w:rPr>
          <w:rFonts w:ascii="Tahoma" w:eastAsia="Times" w:hAnsi="Tahoma" w:cs="Tahoma"/>
          <w:sz w:val="28"/>
          <w:szCs w:val="28"/>
        </w:rPr>
        <w:tab/>
        <w:t>condrio@sre.gob.mx</w:t>
      </w:r>
      <w:r w:rsidR="00354D8B" w:rsidRPr="006104AE">
        <w:rPr>
          <w:rFonts w:ascii="Arial Black" w:eastAsia="Times" w:hAnsi="Arial Black" w:cs="Arial Black"/>
          <w:sz w:val="28"/>
          <w:szCs w:val="28"/>
        </w:rPr>
        <w:br/>
      </w:r>
    </w:p>
    <w:p w14:paraId="0E957981" w14:textId="77777777" w:rsidR="008920B6" w:rsidRDefault="00354D8B" w:rsidP="00C147D8">
      <w:pPr>
        <w:jc w:val="both"/>
      </w:pPr>
      <w:r>
        <w:rPr>
          <w:noProof/>
          <w:lang w:eastAsia="en-US"/>
        </w:rPr>
        <w:drawing>
          <wp:inline distT="0" distB="0" distL="0" distR="0" wp14:anchorId="7E870574" wp14:editId="1CE920D7">
            <wp:extent cx="2476500" cy="495300"/>
            <wp:effectExtent l="0" t="0" r="0" b="0"/>
            <wp:docPr id="9" name="Picture 9" descr="CIAM Fi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IAM Firma"/>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476500" cy="495300"/>
                    </a:xfrm>
                    <a:prstGeom prst="rect">
                      <a:avLst/>
                    </a:prstGeom>
                    <a:noFill/>
                    <a:ln>
                      <a:noFill/>
                    </a:ln>
                  </pic:spPr>
                </pic:pic>
              </a:graphicData>
            </a:graphic>
          </wp:inline>
        </w:drawing>
      </w:r>
      <w:r w:rsidR="004B0DFF">
        <w:rPr>
          <w:noProof/>
          <w:lang w:eastAsia="en-US"/>
        </w:rPr>
        <mc:AlternateContent>
          <mc:Choice Requires="wps">
            <w:drawing>
              <wp:anchor distT="0" distB="0" distL="114300" distR="114300" simplePos="0" relativeHeight="251657728" behindDoc="0" locked="0" layoutInCell="1" allowOverlap="1" wp14:anchorId="369D8896" wp14:editId="548DA9F9">
                <wp:simplePos x="0" y="0"/>
                <wp:positionH relativeFrom="column">
                  <wp:posOffset>4667885</wp:posOffset>
                </wp:positionH>
                <wp:positionV relativeFrom="paragraph">
                  <wp:posOffset>171450</wp:posOffset>
                </wp:positionV>
                <wp:extent cx="1619250" cy="252095"/>
                <wp:effectExtent l="1905" t="3810" r="0" b="12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D7EDF9" w14:textId="77777777" w:rsidR="008C236C" w:rsidRPr="008C236C" w:rsidRDefault="008C236C">
                            <w:pPr>
                              <w:rPr>
                                <w:rFonts w:ascii="Arial" w:hAnsi="Arial" w:cs="Arial"/>
                                <w:b/>
                                <w:sz w:val="22"/>
                                <w:lang w:val="es-MX"/>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28" type="#_x0000_t202" style="position:absolute;left:0;text-align:left;margin-left:367.55pt;margin-top:13.5pt;width:127.5pt;height:19.8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" filled="f" stroked="f">
                <v:textbox style="mso-fit-shape-to-text:t">
                  <w:txbxContent>
                    <w:p w:rsidR="008C236C" w:rsidRPr="008C236C" w:rsidRDefault="008C236C">
                      <w:pPr>
                        <w:rPr>
                          <w:rFonts w:ascii="Arial" w:hAnsi="Arial" w:cs="Arial"/>
                          <w:b/>
                          <w:sz w:val="22"/>
                          <w:lang w:val="es-MX"/>
                        </w:rPr>
                      </w:pPr>
                    </w:p>
                  </w:txbxContent>
                </v:textbox>
              </v:shape>
            </w:pict>
          </mc:Fallback>
        </mc:AlternateContent>
      </w:r>
      <w:bookmarkStart w:id="1" w:name="_PictureBullets"/>
      <w:bookmarkEnd w:id="1"/>
    </w:p>
    <w:sectPr w:rsidR="008920B6" w:rsidSect="00ED1680">
      <w:headerReference w:type="even" r:id="rId13"/>
      <w:headerReference w:type="default" r:id="rId14"/>
      <w:footerReference w:type="even" r:id="rId15"/>
      <w:footerReference w:type="default" r:id="rId16"/>
      <w:headerReference w:type="first" r:id="rId17"/>
      <w:footerReference w:type="first" r:id="rId18"/>
      <w:pgSz w:w="12240" w:h="15840"/>
      <w:pgMar w:top="2430" w:right="1350" w:bottom="1710" w:left="1080"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117DB" w14:textId="77777777" w:rsidR="00F652DA" w:rsidRDefault="00F652DA">
      <w:r>
        <w:separator/>
      </w:r>
    </w:p>
  </w:endnote>
  <w:endnote w:type="continuationSeparator" w:id="0">
    <w:p w14:paraId="265AD280" w14:textId="77777777" w:rsidR="00F652DA" w:rsidRDefault="00F65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Sans">
    <w:altName w:val="Lucida Sans Unicode"/>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7"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753A4" w14:textId="77777777" w:rsidR="00E006D4" w:rsidRDefault="00E006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C9636" w14:textId="77777777" w:rsidR="008920B6" w:rsidRPr="00C147D8" w:rsidRDefault="008920B6">
    <w:pPr>
      <w:pStyle w:val="Footer"/>
      <w:jc w:val="right"/>
      <w:rPr>
        <w:rFonts w:ascii="Arial" w:hAnsi="Arial" w:cs="Arial"/>
        <w:color w:val="7F7F7F" w:themeColor="text1" w:themeTint="80"/>
        <w:sz w:val="22"/>
        <w:szCs w:val="22"/>
        <w:lang w:val="es-MX"/>
      </w:rPr>
    </w:pPr>
    <w:r w:rsidRPr="00C147D8">
      <w:rPr>
        <w:rFonts w:ascii="Arial" w:hAnsi="Arial" w:cs="Arial"/>
        <w:color w:val="7F7F7F" w:themeColor="text1" w:themeTint="80"/>
        <w:sz w:val="22"/>
        <w:szCs w:val="22"/>
        <w:lang w:val="es-MX"/>
      </w:rPr>
      <w:t>Consulado de México en Del Río, Texas</w:t>
    </w:r>
  </w:p>
  <w:p w14:paraId="65CB61F8" w14:textId="77777777" w:rsidR="008920B6" w:rsidRPr="00C147D8" w:rsidRDefault="009F5B99">
    <w:pPr>
      <w:pStyle w:val="Footer"/>
      <w:jc w:val="right"/>
      <w:rPr>
        <w:rFonts w:ascii="Arial" w:hAnsi="Arial" w:cs="Arial"/>
        <w:color w:val="7F7F7F" w:themeColor="text1" w:themeTint="80"/>
        <w:sz w:val="22"/>
        <w:szCs w:val="22"/>
      </w:rPr>
    </w:pPr>
    <w:r w:rsidRPr="00C147D8">
      <w:rPr>
        <w:rFonts w:ascii="Arial" w:hAnsi="Arial" w:cs="Arial"/>
        <w:color w:val="7F7F7F" w:themeColor="text1" w:themeTint="80"/>
        <w:sz w:val="22"/>
        <w:szCs w:val="22"/>
      </w:rPr>
      <w:t>2207 North Bedell Ave.</w:t>
    </w:r>
    <w:r w:rsidR="008920B6" w:rsidRPr="00C147D8">
      <w:rPr>
        <w:rFonts w:ascii="Arial" w:hAnsi="Arial" w:cs="Arial"/>
        <w:color w:val="7F7F7F" w:themeColor="text1" w:themeTint="80"/>
        <w:sz w:val="22"/>
        <w:szCs w:val="22"/>
      </w:rPr>
      <w:t xml:space="preserve">, PO Box 1275 </w:t>
    </w:r>
  </w:p>
  <w:p w14:paraId="467A4474" w14:textId="77777777" w:rsidR="008920B6" w:rsidRPr="00C147D8" w:rsidRDefault="008920B6">
    <w:pPr>
      <w:pStyle w:val="Footer"/>
      <w:jc w:val="right"/>
      <w:rPr>
        <w:color w:val="7F7F7F" w:themeColor="text1" w:themeTint="80"/>
      </w:rPr>
    </w:pPr>
    <w:r w:rsidRPr="00C147D8">
      <w:rPr>
        <w:rFonts w:ascii="Arial" w:hAnsi="Arial" w:cs="Arial"/>
        <w:color w:val="7F7F7F" w:themeColor="text1" w:themeTint="80"/>
        <w:sz w:val="22"/>
        <w:szCs w:val="22"/>
      </w:rPr>
      <w:t xml:space="preserve"> (830) 775 2352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B052A" w14:textId="77777777" w:rsidR="00E006D4" w:rsidRDefault="00E006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7A43C6" w14:textId="77777777" w:rsidR="00F652DA" w:rsidRDefault="00F652DA">
      <w:r>
        <w:separator/>
      </w:r>
    </w:p>
  </w:footnote>
  <w:footnote w:type="continuationSeparator" w:id="0">
    <w:p w14:paraId="3B663F0B" w14:textId="77777777" w:rsidR="00F652DA" w:rsidRDefault="00F652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3988E" w14:textId="77777777" w:rsidR="00E006D4" w:rsidRDefault="00E006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A1590" w14:textId="77777777" w:rsidR="008920B6" w:rsidRDefault="004B0DFF">
    <w:pPr>
      <w:pStyle w:val="Header"/>
      <w:tabs>
        <w:tab w:val="left" w:pos="2730"/>
        <w:tab w:val="left" w:pos="2820"/>
        <w:tab w:val="right" w:pos="8640"/>
      </w:tabs>
      <w:rPr>
        <w:rFonts w:ascii="Arial Black" w:hAnsi="Arial Black" w:cs="Arial"/>
        <w:color w:val="5F5F5F"/>
        <w:sz w:val="20"/>
        <w:szCs w:val="20"/>
        <w:lang w:val="es-MX"/>
      </w:rPr>
    </w:pPr>
    <w:r>
      <w:rPr>
        <w:noProof/>
        <w:lang w:eastAsia="en-US"/>
      </w:rPr>
      <w:drawing>
        <wp:anchor distT="0" distB="0" distL="114935" distR="114935" simplePos="0" relativeHeight="251657728" behindDoc="1" locked="0" layoutInCell="1" allowOverlap="1" wp14:anchorId="79F6B7D4" wp14:editId="08F72F70">
          <wp:simplePos x="0" y="0"/>
          <wp:positionH relativeFrom="column">
            <wp:posOffset>-459740</wp:posOffset>
          </wp:positionH>
          <wp:positionV relativeFrom="paragraph">
            <wp:posOffset>-53340</wp:posOffset>
          </wp:positionV>
          <wp:extent cx="2429510" cy="1000125"/>
          <wp:effectExtent l="0" t="0" r="889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9510" cy="10001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8920B6">
      <w:rPr>
        <w:lang w:val="es-MX"/>
      </w:rPr>
      <w:t xml:space="preserve">                                       </w:t>
    </w:r>
  </w:p>
  <w:p w14:paraId="60A9FEF7" w14:textId="77777777" w:rsidR="008920B6" w:rsidRPr="00C147D8" w:rsidRDefault="008920B6">
    <w:pPr>
      <w:pStyle w:val="Header"/>
      <w:jc w:val="right"/>
      <w:rPr>
        <w:rFonts w:ascii="Arial" w:hAnsi="Arial" w:cs="Arial"/>
        <w:color w:val="5F5F5F"/>
        <w:sz w:val="20"/>
        <w:szCs w:val="20"/>
        <w:lang w:val="es-MX"/>
      </w:rPr>
    </w:pPr>
    <w:r w:rsidRPr="00C147D8">
      <w:rPr>
        <w:rFonts w:ascii="Arial" w:hAnsi="Arial" w:cs="Arial"/>
        <w:color w:val="5F5F5F"/>
        <w:sz w:val="20"/>
        <w:szCs w:val="20"/>
        <w:lang w:val="es-MX"/>
      </w:rPr>
      <w:t>CONSULADO DE MEXICO</w:t>
    </w:r>
  </w:p>
  <w:p w14:paraId="74A738C5" w14:textId="77777777" w:rsidR="008920B6" w:rsidRPr="00C147D8" w:rsidRDefault="008920B6">
    <w:pPr>
      <w:pStyle w:val="Header"/>
      <w:jc w:val="right"/>
      <w:rPr>
        <w:rFonts w:ascii="Arial" w:hAnsi="Arial" w:cs="Arial"/>
        <w:lang w:val="es-MX"/>
      </w:rPr>
    </w:pPr>
    <w:r w:rsidRPr="00C147D8">
      <w:rPr>
        <w:rFonts w:ascii="Arial" w:hAnsi="Arial" w:cs="Arial"/>
        <w:color w:val="5F5F5F"/>
        <w:sz w:val="20"/>
        <w:szCs w:val="20"/>
        <w:lang w:val="es-MX"/>
      </w:rPr>
      <w:t>DEL RIO, TEXAS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06C63" w14:textId="77777777" w:rsidR="00E006D4" w:rsidRDefault="00E006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B38248E"/>
    <w:multiLevelType w:val="hybridMultilevel"/>
    <w:tmpl w:val="3458680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5C65349"/>
    <w:multiLevelType w:val="hybridMultilevel"/>
    <w:tmpl w:val="E25A5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7B6B08"/>
    <w:multiLevelType w:val="hybridMultilevel"/>
    <w:tmpl w:val="AC721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6C2F94"/>
    <w:multiLevelType w:val="hybridMultilevel"/>
    <w:tmpl w:val="F6A24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7E8A"/>
    <w:rsid w:val="000116B5"/>
    <w:rsid w:val="00020175"/>
    <w:rsid w:val="0008362B"/>
    <w:rsid w:val="000F5C72"/>
    <w:rsid w:val="0011446F"/>
    <w:rsid w:val="00133088"/>
    <w:rsid w:val="001B123B"/>
    <w:rsid w:val="00200757"/>
    <w:rsid w:val="00225BEF"/>
    <w:rsid w:val="002F77E2"/>
    <w:rsid w:val="00342578"/>
    <w:rsid w:val="00354D8B"/>
    <w:rsid w:val="00362D58"/>
    <w:rsid w:val="003D7DC0"/>
    <w:rsid w:val="00413C28"/>
    <w:rsid w:val="00423495"/>
    <w:rsid w:val="0043384C"/>
    <w:rsid w:val="00483C93"/>
    <w:rsid w:val="00490CD0"/>
    <w:rsid w:val="004B0638"/>
    <w:rsid w:val="004B0DFF"/>
    <w:rsid w:val="004B2EAB"/>
    <w:rsid w:val="004E07E7"/>
    <w:rsid w:val="004E4304"/>
    <w:rsid w:val="00593A9D"/>
    <w:rsid w:val="005B0094"/>
    <w:rsid w:val="00646BFC"/>
    <w:rsid w:val="00682C7E"/>
    <w:rsid w:val="00686265"/>
    <w:rsid w:val="00697E8A"/>
    <w:rsid w:val="0075509C"/>
    <w:rsid w:val="00780BFD"/>
    <w:rsid w:val="00812885"/>
    <w:rsid w:val="00845630"/>
    <w:rsid w:val="00852EFB"/>
    <w:rsid w:val="00870C21"/>
    <w:rsid w:val="00874BBA"/>
    <w:rsid w:val="00882481"/>
    <w:rsid w:val="00884AA1"/>
    <w:rsid w:val="008920B6"/>
    <w:rsid w:val="008C236C"/>
    <w:rsid w:val="008E63C2"/>
    <w:rsid w:val="008F4B50"/>
    <w:rsid w:val="009F5B99"/>
    <w:rsid w:val="00A14DFF"/>
    <w:rsid w:val="00A27E82"/>
    <w:rsid w:val="00A41774"/>
    <w:rsid w:val="00AB6384"/>
    <w:rsid w:val="00AC2802"/>
    <w:rsid w:val="00AF1D5C"/>
    <w:rsid w:val="00B25F37"/>
    <w:rsid w:val="00B31E0D"/>
    <w:rsid w:val="00B444D2"/>
    <w:rsid w:val="00C147D8"/>
    <w:rsid w:val="00C21522"/>
    <w:rsid w:val="00C457A1"/>
    <w:rsid w:val="00CE7338"/>
    <w:rsid w:val="00DC4C21"/>
    <w:rsid w:val="00DD61D7"/>
    <w:rsid w:val="00E006D4"/>
    <w:rsid w:val="00E038A8"/>
    <w:rsid w:val="00E13F53"/>
    <w:rsid w:val="00E567E5"/>
    <w:rsid w:val="00EA4287"/>
    <w:rsid w:val="00EB4B9C"/>
    <w:rsid w:val="00ED0DB6"/>
    <w:rsid w:val="00ED1680"/>
    <w:rsid w:val="00F267A0"/>
    <w:rsid w:val="00F348D9"/>
    <w:rsid w:val="00F652DA"/>
    <w:rsid w:val="00FC49D7"/>
    <w:rsid w:val="00FD3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18A1B17"/>
  <w15:docId w15:val="{9BC91789-7264-2847-9938-6A20632BE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sz w:val="24"/>
      <w:szCs w:val="24"/>
      <w:lang w:eastAsia="ar-SA"/>
    </w:rPr>
  </w:style>
  <w:style w:type="paragraph" w:styleId="Heading3">
    <w:name w:val="heading 3"/>
    <w:basedOn w:val="Normal"/>
    <w:next w:val="Normal"/>
    <w:qFormat/>
    <w:pPr>
      <w:keepNext/>
      <w:numPr>
        <w:ilvl w:val="2"/>
        <w:numId w:val="1"/>
      </w:numPr>
      <w:spacing w:before="240" w:after="60"/>
      <w:outlineLvl w:val="2"/>
    </w:pPr>
    <w:rPr>
      <w:rFonts w:ascii="Cambria" w:hAnsi="Cambria"/>
      <w:b/>
      <w:bCs/>
      <w:sz w:val="26"/>
      <w:szCs w:val="26"/>
    </w:rPr>
  </w:style>
  <w:style w:type="paragraph" w:styleId="Heading4">
    <w:name w:val="heading 4"/>
    <w:basedOn w:val="Normal"/>
    <w:next w:val="Normal"/>
    <w:qFormat/>
    <w:pPr>
      <w:keepNext/>
      <w:keepLines/>
      <w:numPr>
        <w:ilvl w:val="3"/>
        <w:numId w:val="1"/>
      </w:numPr>
      <w:spacing w:before="200" w:line="276" w:lineRule="auto"/>
      <w:outlineLvl w:val="3"/>
    </w:pPr>
    <w:rPr>
      <w:rFonts w:ascii="Lucida Sans" w:hAnsi="Lucida Sans"/>
      <w:b/>
      <w:bCs/>
      <w:i/>
      <w:iCs/>
      <w:color w:val="3891A7"/>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Arial" w:eastAsia="PMingLiU" w:hAnsi="Arial" w:cs="Aria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Wingdings" w:hAnsi="Wingdings" w:cs="Wingdings" w:hint="default"/>
    </w:rPr>
  </w:style>
  <w:style w:type="character" w:customStyle="1" w:styleId="WW8Num3z1">
    <w:name w:val="WW8Num3z1"/>
    <w:rPr>
      <w:rFonts w:ascii="Courier New" w:hAnsi="Courier New" w:cs="Courier New" w:hint="default"/>
    </w:rPr>
  </w:style>
  <w:style w:type="character" w:customStyle="1" w:styleId="WW8Num3z3">
    <w:name w:val="WW8Num3z3"/>
    <w:rPr>
      <w:rFonts w:ascii="Symbol" w:hAnsi="Symbol" w:cs="Symbol" w:hint="default"/>
    </w:rPr>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Heading3Char">
    <w:name w:val="Heading 3 Char"/>
    <w:rPr>
      <w:rFonts w:ascii="Cambria" w:eastAsia="Times New Roman" w:hAnsi="Cambria" w:cs="Times New Roman"/>
      <w:b/>
      <w:bCs/>
      <w:sz w:val="26"/>
      <w:szCs w:val="26"/>
    </w:rPr>
  </w:style>
  <w:style w:type="character" w:styleId="Hyperlink">
    <w:name w:val="Hyperlink"/>
    <w:rPr>
      <w:color w:val="0000FF"/>
      <w:u w:val="single"/>
    </w:rPr>
  </w:style>
  <w:style w:type="character" w:styleId="Strong">
    <w:name w:val="Strong"/>
    <w:qFormat/>
    <w:rPr>
      <w:b/>
      <w:bCs/>
    </w:rPr>
  </w:style>
  <w:style w:type="character" w:customStyle="1" w:styleId="Heading4Char">
    <w:name w:val="Heading 4 Char"/>
    <w:rPr>
      <w:rFonts w:ascii="Lucida Sans" w:hAnsi="Lucida Sans" w:cs="Lucida Sans"/>
      <w:b/>
      <w:bCs/>
      <w:i/>
      <w:iCs/>
      <w:color w:val="3891A7"/>
      <w:sz w:val="22"/>
      <w:szCs w:val="22"/>
    </w:rPr>
  </w:style>
  <w:style w:type="paragraph" w:customStyle="1" w:styleId="Encabezado">
    <w:name w:val="Encabezado"/>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customStyle="1" w:styleId="Etiqueta">
    <w:name w:val="Etiqueta"/>
    <w:basedOn w:val="Normal"/>
    <w:pPr>
      <w:suppressLineNumbers/>
      <w:spacing w:before="120" w:after="120"/>
    </w:pPr>
    <w:rPr>
      <w:rFonts w:cs="Mangal"/>
      <w:i/>
      <w:iCs/>
    </w:rPr>
  </w:style>
  <w:style w:type="paragraph" w:customStyle="1" w:styleId="ndice">
    <w:name w:val="Índice"/>
    <w:basedOn w:val="Normal"/>
    <w:pPr>
      <w:suppressLineNumbers/>
    </w:pPr>
    <w:rPr>
      <w:rFonts w:cs="Mangal"/>
    </w:rPr>
  </w:style>
  <w:style w:type="paragraph" w:styleId="Header">
    <w:name w:val="header"/>
    <w:basedOn w:val="Normal"/>
    <w:pPr>
      <w:tabs>
        <w:tab w:val="center" w:pos="4419"/>
        <w:tab w:val="right" w:pos="8838"/>
      </w:tabs>
    </w:pPr>
  </w:style>
  <w:style w:type="paragraph" w:styleId="Footer">
    <w:name w:val="footer"/>
    <w:basedOn w:val="Normal"/>
    <w:pPr>
      <w:tabs>
        <w:tab w:val="center" w:pos="4419"/>
        <w:tab w:val="right" w:pos="8838"/>
      </w:tabs>
    </w:pPr>
  </w:style>
  <w:style w:type="paragraph" w:styleId="BalloonText">
    <w:name w:val="Balloon Text"/>
    <w:basedOn w:val="Normal"/>
    <w:rPr>
      <w:rFonts w:ascii="Tahoma" w:hAnsi="Tahoma" w:cs="Tahoma"/>
      <w:sz w:val="16"/>
      <w:szCs w:val="16"/>
    </w:rPr>
  </w:style>
  <w:style w:type="paragraph" w:styleId="ListParagraph">
    <w:name w:val="List Paragraph"/>
    <w:basedOn w:val="Normal"/>
    <w:qFormat/>
    <w:pPr>
      <w:ind w:left="720"/>
    </w:pPr>
    <w:rPr>
      <w:lang w:val="es-ES"/>
    </w:rPr>
  </w:style>
  <w:style w:type="paragraph" w:styleId="NormalWeb">
    <w:name w:val="Normal (Web)"/>
    <w:basedOn w:val="Normal"/>
    <w:pPr>
      <w:spacing w:before="280" w:after="280"/>
    </w:pPr>
    <w:rPr>
      <w:lang w:val="es-MX"/>
    </w:rPr>
  </w:style>
  <w:style w:type="paragraph" w:styleId="PlainText">
    <w:name w:val="Plain Text"/>
    <w:basedOn w:val="Normal"/>
    <w:link w:val="PlainTextChar"/>
    <w:uiPriority w:val="99"/>
    <w:unhideWhenUsed/>
    <w:rsid w:val="00F348D9"/>
    <w:rPr>
      <w:rFonts w:ascii="Courier New" w:hAnsi="Courier New" w:cs="Courier New"/>
      <w:sz w:val="20"/>
      <w:szCs w:val="20"/>
    </w:rPr>
  </w:style>
  <w:style w:type="character" w:customStyle="1" w:styleId="PlainTextChar">
    <w:name w:val="Plain Text Char"/>
    <w:link w:val="PlainText"/>
    <w:uiPriority w:val="99"/>
    <w:rsid w:val="00F348D9"/>
    <w:rPr>
      <w:rFonts w:ascii="Courier New" w:hAnsi="Courier New" w:cs="Courier New"/>
      <w:lang w:eastAsia="ar-SA"/>
    </w:rPr>
  </w:style>
  <w:style w:type="character" w:styleId="FollowedHyperlink">
    <w:name w:val="FollowedHyperlink"/>
    <w:basedOn w:val="DefaultParagraphFont"/>
    <w:uiPriority w:val="99"/>
    <w:semiHidden/>
    <w:unhideWhenUsed/>
    <w:rsid w:val="00483C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62216">
      <w:bodyDiv w:val="1"/>
      <w:marLeft w:val="0"/>
      <w:marRight w:val="0"/>
      <w:marTop w:val="0"/>
      <w:marBottom w:val="0"/>
      <w:divBdr>
        <w:top w:val="none" w:sz="0" w:space="0" w:color="auto"/>
        <w:left w:val="none" w:sz="0" w:space="0" w:color="auto"/>
        <w:bottom w:val="none" w:sz="0" w:space="0" w:color="auto"/>
        <w:right w:val="none" w:sz="0" w:space="0" w:color="auto"/>
      </w:divBdr>
    </w:div>
    <w:div w:id="264657657">
      <w:bodyDiv w:val="1"/>
      <w:marLeft w:val="0"/>
      <w:marRight w:val="0"/>
      <w:marTop w:val="0"/>
      <w:marBottom w:val="0"/>
      <w:divBdr>
        <w:top w:val="none" w:sz="0" w:space="0" w:color="auto"/>
        <w:left w:val="none" w:sz="0" w:space="0" w:color="auto"/>
        <w:bottom w:val="none" w:sz="0" w:space="0" w:color="auto"/>
        <w:right w:val="none" w:sz="0" w:space="0" w:color="auto"/>
      </w:divBdr>
    </w:div>
    <w:div w:id="820655047">
      <w:bodyDiv w:val="1"/>
      <w:marLeft w:val="0"/>
      <w:marRight w:val="0"/>
      <w:marTop w:val="0"/>
      <w:marBottom w:val="0"/>
      <w:divBdr>
        <w:top w:val="none" w:sz="0" w:space="0" w:color="auto"/>
        <w:left w:val="none" w:sz="0" w:space="0" w:color="auto"/>
        <w:bottom w:val="none" w:sz="0" w:space="0" w:color="auto"/>
        <w:right w:val="none" w:sz="0" w:space="0" w:color="auto"/>
      </w:divBdr>
    </w:div>
    <w:div w:id="855775156">
      <w:bodyDiv w:val="1"/>
      <w:marLeft w:val="0"/>
      <w:marRight w:val="0"/>
      <w:marTop w:val="0"/>
      <w:marBottom w:val="0"/>
      <w:divBdr>
        <w:top w:val="none" w:sz="0" w:space="0" w:color="auto"/>
        <w:left w:val="none" w:sz="0" w:space="0" w:color="auto"/>
        <w:bottom w:val="none" w:sz="0" w:space="0" w:color="auto"/>
        <w:right w:val="none" w:sz="0" w:space="0" w:color="auto"/>
      </w:divBdr>
    </w:div>
    <w:div w:id="1380131584">
      <w:bodyDiv w:val="1"/>
      <w:marLeft w:val="0"/>
      <w:marRight w:val="0"/>
      <w:marTop w:val="0"/>
      <w:marBottom w:val="0"/>
      <w:divBdr>
        <w:top w:val="none" w:sz="0" w:space="0" w:color="auto"/>
        <w:left w:val="none" w:sz="0" w:space="0" w:color="auto"/>
        <w:bottom w:val="none" w:sz="0" w:space="0" w:color="auto"/>
        <w:right w:val="none" w:sz="0" w:space="0" w:color="auto"/>
      </w:divBdr>
    </w:div>
    <w:div w:id="1832670284">
      <w:bodyDiv w:val="1"/>
      <w:marLeft w:val="0"/>
      <w:marRight w:val="0"/>
      <w:marTop w:val="0"/>
      <w:marBottom w:val="0"/>
      <w:divBdr>
        <w:top w:val="none" w:sz="0" w:space="0" w:color="auto"/>
        <w:left w:val="none" w:sz="0" w:space="0" w:color="auto"/>
        <w:bottom w:val="none" w:sz="0" w:space="0" w:color="auto"/>
        <w:right w:val="none" w:sz="0" w:space="0" w:color="auto"/>
      </w:divBdr>
    </w:div>
    <w:div w:id="1861047117">
      <w:bodyDiv w:val="1"/>
      <w:marLeft w:val="0"/>
      <w:marRight w:val="0"/>
      <w:marTop w:val="0"/>
      <w:marBottom w:val="0"/>
      <w:divBdr>
        <w:top w:val="none" w:sz="0" w:space="0" w:color="auto"/>
        <w:left w:val="none" w:sz="0" w:space="0" w:color="auto"/>
        <w:bottom w:val="none" w:sz="0" w:space="0" w:color="auto"/>
        <w:right w:val="none" w:sz="0" w:space="0" w:color="auto"/>
      </w:divBdr>
    </w:div>
    <w:div w:id="1891846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cid:image002.jpg@01D28777.18B2BA7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BOLETÍN DE PRENSA</vt:lpstr>
    </vt:vector>
  </TitlesOfParts>
  <Company>Microsoft</Company>
  <LinksUpToDate>false</LinksUpToDate>
  <CharactersWithSpaces>3266</CharactersWithSpaces>
  <SharedDoc>false</SharedDoc>
  <HLinks>
    <vt:vector size="18" baseType="variant">
      <vt:variant>
        <vt:i4>7995519</vt:i4>
      </vt:variant>
      <vt:variant>
        <vt:i4>6</vt:i4>
      </vt:variant>
      <vt:variant>
        <vt:i4>0</vt:i4>
      </vt:variant>
      <vt:variant>
        <vt:i4>5</vt:i4>
      </vt:variant>
      <vt:variant>
        <vt:lpwstr>https://www.fondodeculturaeconomica.com/booktubers/convocatoria2016.pdf</vt:lpwstr>
      </vt:variant>
      <vt:variant>
        <vt:lpwstr/>
      </vt:variant>
      <vt:variant>
        <vt:i4>3539003</vt:i4>
      </vt:variant>
      <vt:variant>
        <vt:i4>3</vt:i4>
      </vt:variant>
      <vt:variant>
        <vt:i4>0</vt:i4>
      </vt:variant>
      <vt:variant>
        <vt:i4>5</vt:i4>
      </vt:variant>
      <vt:variant>
        <vt:lpwstr>https://www.fondodeculturaeconomica.com/booktubers/</vt:lpwstr>
      </vt:variant>
      <vt:variant>
        <vt:lpwstr/>
      </vt:variant>
      <vt:variant>
        <vt:i4>7274550</vt:i4>
      </vt:variant>
      <vt:variant>
        <vt:i4>0</vt:i4>
      </vt:variant>
      <vt:variant>
        <vt:i4>0</vt:i4>
      </vt:variant>
      <vt:variant>
        <vt:i4>5</vt:i4>
      </vt:variant>
      <vt:variant>
        <vt:lpwstr>http://consulmex.sre.gob.mx/delrio/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BOLETÍN DE PRENSA</dc:title>
  <dc:creator>Lone Star Copiers</dc:creator>
  <cp:lastModifiedBy>Microsoft Office User</cp:lastModifiedBy>
  <cp:revision>2</cp:revision>
  <cp:lastPrinted>2018-08-07T16:55:00Z</cp:lastPrinted>
  <dcterms:created xsi:type="dcterms:W3CDTF">2018-08-07T20:55:00Z</dcterms:created>
  <dcterms:modified xsi:type="dcterms:W3CDTF">2018-08-07T20:55:00Z</dcterms:modified>
</cp:coreProperties>
</file>